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F3" w:rsidRPr="001E355B" w:rsidRDefault="00321BF3" w:rsidP="00D94579">
      <w:pPr>
        <w:spacing w:after="0" w:line="240" w:lineRule="auto"/>
        <w:jc w:val="both"/>
        <w:rPr>
          <w:rFonts w:ascii="Times New Roman" w:hAnsi="Times New Roman" w:cs="Times New Roman"/>
          <w:b/>
        </w:rPr>
        <w:sectPr w:rsidR="00321BF3" w:rsidRPr="001E355B" w:rsidSect="00B32779">
          <w:headerReference w:type="even" r:id="rId8"/>
          <w:headerReference w:type="default" r:id="rId9"/>
          <w:headerReference w:type="first" r:id="rId10"/>
          <w:type w:val="continuous"/>
          <w:pgSz w:w="11906" w:h="16838"/>
          <w:pgMar w:top="567" w:right="1134" w:bottom="567" w:left="1134" w:header="709" w:footer="709" w:gutter="0"/>
          <w:cols w:num="2" w:space="708"/>
          <w:titlePg/>
          <w:docGrid w:linePitch="360"/>
        </w:sectPr>
      </w:pPr>
    </w:p>
    <w:p w:rsidR="00D94579" w:rsidRPr="001E355B" w:rsidRDefault="00D94579" w:rsidP="00D94579">
      <w:pPr>
        <w:spacing w:after="0" w:line="240" w:lineRule="auto"/>
        <w:jc w:val="center"/>
        <w:rPr>
          <w:rFonts w:ascii="Times New Roman" w:hAnsi="Times New Roman" w:cs="Times New Roman"/>
          <w:sz w:val="20"/>
          <w:szCs w:val="20"/>
        </w:rPr>
      </w:pPr>
      <w:r w:rsidRPr="001E355B">
        <w:rPr>
          <w:rFonts w:ascii="Times New Roman" w:hAnsi="Times New Roman" w:cs="Times New Roman"/>
          <w:b/>
          <w:bCs/>
          <w:sz w:val="20"/>
          <w:szCs w:val="20"/>
        </w:rPr>
        <w:lastRenderedPageBreak/>
        <w:t>РЕШЕНИЕ</w:t>
      </w:r>
    </w:p>
    <w:p w:rsidR="00D94579" w:rsidRPr="001E355B" w:rsidRDefault="00D94579" w:rsidP="0070210F">
      <w:pPr>
        <w:spacing w:after="0" w:line="240" w:lineRule="auto"/>
        <w:jc w:val="center"/>
        <w:rPr>
          <w:rFonts w:ascii="Times New Roman" w:hAnsi="Times New Roman" w:cs="Times New Roman"/>
          <w:b/>
          <w:bCs/>
          <w:sz w:val="20"/>
          <w:szCs w:val="20"/>
        </w:rPr>
      </w:pPr>
      <w:bookmarkStart w:id="0" w:name="_GoBack"/>
      <w:r w:rsidRPr="001E355B">
        <w:rPr>
          <w:rFonts w:ascii="Times New Roman" w:hAnsi="Times New Roman" w:cs="Times New Roman"/>
          <w:b/>
          <w:bCs/>
          <w:sz w:val="20"/>
          <w:szCs w:val="20"/>
        </w:rPr>
        <w:t>Совета депутатов муниципального образования «Камбарское»</w:t>
      </w:r>
    </w:p>
    <w:bookmarkEnd w:id="0"/>
    <w:p w:rsidR="00D94579" w:rsidRPr="001E355B" w:rsidRDefault="00D94579" w:rsidP="00D94579">
      <w:pPr>
        <w:spacing w:after="0" w:line="240" w:lineRule="auto"/>
        <w:jc w:val="center"/>
        <w:rPr>
          <w:rFonts w:ascii="Times New Roman" w:hAnsi="Times New Roman" w:cs="Times New Roman"/>
          <w:b/>
          <w:bCs/>
          <w:sz w:val="20"/>
          <w:szCs w:val="20"/>
        </w:rPr>
      </w:pPr>
    </w:p>
    <w:p w:rsidR="00D94579" w:rsidRPr="001E355B" w:rsidRDefault="00D94579" w:rsidP="00D94579">
      <w:pPr>
        <w:spacing w:line="240" w:lineRule="auto"/>
        <w:rPr>
          <w:rFonts w:ascii="Times New Roman" w:hAnsi="Times New Roman" w:cs="Times New Roman"/>
          <w:b/>
          <w:bCs/>
          <w:sz w:val="20"/>
          <w:szCs w:val="20"/>
        </w:rPr>
      </w:pPr>
      <w:r w:rsidRPr="001E355B">
        <w:rPr>
          <w:rFonts w:ascii="Times New Roman" w:hAnsi="Times New Roman" w:cs="Times New Roman"/>
          <w:b/>
          <w:bCs/>
          <w:sz w:val="20"/>
          <w:szCs w:val="20"/>
        </w:rPr>
        <w:t xml:space="preserve">    № 54        «29» октября 2019 г.                                                                                    </w:t>
      </w:r>
    </w:p>
    <w:p w:rsidR="00D94579" w:rsidRPr="001E355B" w:rsidRDefault="00D94579" w:rsidP="0070210F">
      <w:pPr>
        <w:spacing w:line="240" w:lineRule="auto"/>
        <w:jc w:val="both"/>
        <w:rPr>
          <w:rFonts w:ascii="Times New Roman" w:hAnsi="Times New Roman" w:cs="Times New Roman"/>
          <w:b/>
          <w:bCs/>
          <w:sz w:val="20"/>
          <w:szCs w:val="20"/>
        </w:rPr>
      </w:pPr>
      <w:r w:rsidRPr="001E355B">
        <w:rPr>
          <w:rFonts w:ascii="Times New Roman" w:hAnsi="Times New Roman" w:cs="Times New Roman"/>
          <w:b/>
          <w:bCs/>
          <w:sz w:val="20"/>
          <w:szCs w:val="20"/>
        </w:rPr>
        <w:t>«О выражении согласия населения муниципального образования «Камбарское» на преобразование поселений, входящих в состав муниципального образования «Камбарский район»,  путем их объединения в Камбарский муниципальный округ  Удмуртской Республики</w:t>
      </w:r>
    </w:p>
    <w:p w:rsidR="00D94579" w:rsidRPr="001E355B" w:rsidRDefault="00D94579" w:rsidP="00D94579">
      <w:pPr>
        <w:spacing w:after="0" w:line="240" w:lineRule="auto"/>
        <w:ind w:firstLine="709"/>
        <w:jc w:val="both"/>
        <w:rPr>
          <w:rFonts w:ascii="Times New Roman" w:hAnsi="Times New Roman" w:cs="Times New Roman"/>
          <w:sz w:val="20"/>
          <w:szCs w:val="20"/>
        </w:rPr>
      </w:pPr>
      <w:r w:rsidRPr="001E355B">
        <w:rPr>
          <w:rFonts w:ascii="Times New Roman" w:hAnsi="Times New Roman" w:cs="Times New Roman"/>
          <w:bCs/>
          <w:sz w:val="20"/>
          <w:szCs w:val="20"/>
        </w:rPr>
        <w:t xml:space="preserve">В соответствии со статьями 13, 28 Федерального закона от 06.10.2003 №131-ФЗ «Об общих принципах организации местного самоуправления в Российской Федерации», Положением «О публичных слушаниях и общественных обсуждениях в муниципальном образовании «Камбарское»», утвержденным решением Совета депутатов муниципального образования «Камбарское» от 19.09.2018 г. № 2, </w:t>
      </w:r>
      <w:r w:rsidRPr="001E355B">
        <w:rPr>
          <w:rFonts w:ascii="Times New Roman" w:hAnsi="Times New Roman" w:cs="Times New Roman"/>
          <w:sz w:val="20"/>
          <w:szCs w:val="20"/>
        </w:rPr>
        <w:t>руководствуясь Уставом муниципального образования «</w:t>
      </w:r>
      <w:r w:rsidRPr="001E355B">
        <w:rPr>
          <w:rFonts w:ascii="Times New Roman" w:hAnsi="Times New Roman" w:cs="Times New Roman"/>
          <w:bCs/>
          <w:sz w:val="20"/>
          <w:szCs w:val="20"/>
        </w:rPr>
        <w:t>Камбарское</w:t>
      </w:r>
      <w:r w:rsidRPr="001E355B">
        <w:rPr>
          <w:rFonts w:ascii="Times New Roman" w:hAnsi="Times New Roman" w:cs="Times New Roman"/>
          <w:sz w:val="20"/>
          <w:szCs w:val="20"/>
        </w:rPr>
        <w:t>», принятым решением Совета депутатов муниципального образования «</w:t>
      </w:r>
      <w:r w:rsidRPr="001E355B">
        <w:rPr>
          <w:rFonts w:ascii="Times New Roman" w:hAnsi="Times New Roman" w:cs="Times New Roman"/>
          <w:bCs/>
          <w:sz w:val="20"/>
          <w:szCs w:val="20"/>
        </w:rPr>
        <w:t>Камбарское</w:t>
      </w:r>
      <w:r w:rsidRPr="001E355B">
        <w:rPr>
          <w:rFonts w:ascii="Times New Roman" w:hAnsi="Times New Roman" w:cs="Times New Roman"/>
          <w:sz w:val="20"/>
          <w:szCs w:val="20"/>
        </w:rPr>
        <w:t xml:space="preserve">» от 26.06.2006 г. № 1, рассмотрев материалы публичных слушаний по вопросу </w:t>
      </w:r>
      <w:r w:rsidRPr="001E355B">
        <w:rPr>
          <w:rFonts w:ascii="Times New Roman" w:hAnsi="Times New Roman" w:cs="Times New Roman"/>
          <w:bCs/>
          <w:sz w:val="20"/>
          <w:szCs w:val="20"/>
        </w:rPr>
        <w:t>«О преобразовании муниципальных образований путем объединения и образовании нового муниципального образования – Камбарский муниципальный округ Удмуртской Республики»</w:t>
      </w:r>
      <w:r w:rsidRPr="001E355B">
        <w:rPr>
          <w:rFonts w:ascii="Times New Roman" w:hAnsi="Times New Roman" w:cs="Times New Roman"/>
          <w:sz w:val="20"/>
          <w:szCs w:val="20"/>
        </w:rPr>
        <w:t xml:space="preserve"> (протокол №1 от 07.10.2019 года).  </w:t>
      </w:r>
    </w:p>
    <w:p w:rsidR="00D94579" w:rsidRPr="001E355B" w:rsidRDefault="00D94579" w:rsidP="00D94579">
      <w:pPr>
        <w:spacing w:after="0" w:line="240" w:lineRule="auto"/>
        <w:ind w:firstLine="709"/>
        <w:jc w:val="center"/>
        <w:rPr>
          <w:rFonts w:ascii="Times New Roman" w:hAnsi="Times New Roman" w:cs="Times New Roman"/>
          <w:sz w:val="20"/>
          <w:szCs w:val="20"/>
        </w:rPr>
      </w:pPr>
    </w:p>
    <w:p w:rsidR="00D94579" w:rsidRPr="001E355B" w:rsidRDefault="00D94579" w:rsidP="00D94579">
      <w:pPr>
        <w:spacing w:after="0" w:line="240" w:lineRule="auto"/>
        <w:ind w:firstLine="709"/>
        <w:jc w:val="both"/>
        <w:rPr>
          <w:rFonts w:ascii="Times New Roman" w:hAnsi="Times New Roman" w:cs="Times New Roman"/>
          <w:sz w:val="20"/>
          <w:szCs w:val="20"/>
        </w:rPr>
      </w:pPr>
      <w:r w:rsidRPr="001E355B">
        <w:rPr>
          <w:rFonts w:ascii="Times New Roman" w:hAnsi="Times New Roman" w:cs="Times New Roman"/>
          <w:sz w:val="20"/>
          <w:szCs w:val="20"/>
        </w:rPr>
        <w:t>Совет депутатов муниципального образования «</w:t>
      </w:r>
      <w:r w:rsidRPr="001E355B">
        <w:rPr>
          <w:rFonts w:ascii="Times New Roman" w:hAnsi="Times New Roman" w:cs="Times New Roman"/>
          <w:bCs/>
          <w:sz w:val="20"/>
          <w:szCs w:val="20"/>
        </w:rPr>
        <w:t>Камбарское</w:t>
      </w:r>
      <w:r w:rsidRPr="001E355B">
        <w:rPr>
          <w:rFonts w:ascii="Times New Roman" w:hAnsi="Times New Roman" w:cs="Times New Roman"/>
          <w:sz w:val="20"/>
          <w:szCs w:val="20"/>
        </w:rPr>
        <w:t>»  решает:</w:t>
      </w:r>
    </w:p>
    <w:p w:rsidR="0070210F" w:rsidRPr="001E355B" w:rsidRDefault="0070210F" w:rsidP="0070210F">
      <w:pPr>
        <w:spacing w:line="240" w:lineRule="auto"/>
        <w:jc w:val="both"/>
        <w:rPr>
          <w:rFonts w:ascii="Times New Roman" w:hAnsi="Times New Roman" w:cs="Times New Roman"/>
          <w:sz w:val="20"/>
          <w:szCs w:val="20"/>
        </w:rPr>
      </w:pPr>
    </w:p>
    <w:p w:rsidR="00D94579" w:rsidRPr="001E355B" w:rsidRDefault="00D94579" w:rsidP="0070210F">
      <w:pPr>
        <w:spacing w:line="240" w:lineRule="auto"/>
        <w:jc w:val="both"/>
        <w:rPr>
          <w:rFonts w:ascii="Times New Roman" w:hAnsi="Times New Roman" w:cs="Times New Roman"/>
          <w:bCs/>
          <w:sz w:val="20"/>
          <w:szCs w:val="20"/>
        </w:rPr>
      </w:pPr>
      <w:r w:rsidRPr="001E355B">
        <w:rPr>
          <w:rFonts w:ascii="Times New Roman" w:hAnsi="Times New Roman" w:cs="Times New Roman"/>
          <w:bCs/>
          <w:sz w:val="20"/>
          <w:szCs w:val="20"/>
        </w:rPr>
        <w:t xml:space="preserve">1. Выразить согласие населения муниципального образования «Камбарское» на преобразование муниципального образования «Борковское», муниципального образования «Ершовское», муниципального образования «Армязьское», муниципального образования «Шольинское», муниципального образования «Камское», муниципального образования «Нефтебазинское», муниципального образования «Камбарское», муниципального образования «Михайловское», входящих в состав муниципального образования </w:t>
      </w:r>
      <w:r w:rsidRPr="001E355B">
        <w:rPr>
          <w:rFonts w:ascii="Times New Roman" w:hAnsi="Times New Roman" w:cs="Times New Roman"/>
          <w:bCs/>
          <w:sz w:val="20"/>
          <w:szCs w:val="20"/>
        </w:rPr>
        <w:lastRenderedPageBreak/>
        <w:t>«Камбарский район», путем их объединения, не влекущим изменение границ иных муниципальных образований, в одно муниципальное образование со статусом муниципального округа – Камбарский муниципальный округ Удмуртской Республики, с административным центром в г.Камбарка.</w:t>
      </w:r>
    </w:p>
    <w:p w:rsidR="00D94579" w:rsidRPr="001E355B" w:rsidRDefault="00D94579" w:rsidP="0070210F">
      <w:pPr>
        <w:spacing w:line="240" w:lineRule="auto"/>
        <w:ind w:firstLine="709"/>
        <w:jc w:val="both"/>
        <w:rPr>
          <w:rFonts w:ascii="Times New Roman" w:hAnsi="Times New Roman" w:cs="Times New Roman"/>
          <w:bCs/>
          <w:sz w:val="20"/>
          <w:szCs w:val="20"/>
        </w:rPr>
      </w:pPr>
      <w:r w:rsidRPr="001E355B">
        <w:rPr>
          <w:rFonts w:ascii="Times New Roman" w:hAnsi="Times New Roman" w:cs="Times New Roman"/>
          <w:bCs/>
          <w:sz w:val="20"/>
          <w:szCs w:val="20"/>
        </w:rPr>
        <w:t>2. Обратиться в Совет депутатов муниципального образования «Камбарский район» с предложением внести в Государственный Совет Удмуртской Республики проект Закона Удмуртской Республики «Об образовании нового муниципального образования – Камбарский муниципальный округ Удмуртской Республики».</w:t>
      </w:r>
    </w:p>
    <w:p w:rsidR="00D94579" w:rsidRPr="001E355B" w:rsidRDefault="00D94579" w:rsidP="00D94579">
      <w:pPr>
        <w:spacing w:line="240" w:lineRule="auto"/>
        <w:ind w:firstLine="709"/>
        <w:jc w:val="both"/>
        <w:rPr>
          <w:rFonts w:ascii="Times New Roman" w:hAnsi="Times New Roman" w:cs="Times New Roman"/>
          <w:bCs/>
          <w:sz w:val="20"/>
          <w:szCs w:val="20"/>
        </w:rPr>
      </w:pPr>
      <w:r w:rsidRPr="001E355B">
        <w:rPr>
          <w:rFonts w:ascii="Times New Roman" w:hAnsi="Times New Roman" w:cs="Times New Roman"/>
          <w:bCs/>
          <w:sz w:val="20"/>
          <w:szCs w:val="20"/>
        </w:rPr>
        <w:t>3.Направить настоящее Решение в Совет депутатов муниципального образования «Камбарский район» с материалами  публичных слушаний по вопросу «О преобразовании муниципальных образований путем объединения и образовании нового муниципального образования – Камбарский муниципальный округ Удмуртской Республики».</w:t>
      </w:r>
    </w:p>
    <w:p w:rsidR="00D94579" w:rsidRPr="001E355B" w:rsidRDefault="00D94579" w:rsidP="0070210F">
      <w:pPr>
        <w:spacing w:line="240" w:lineRule="auto"/>
        <w:jc w:val="both"/>
        <w:rPr>
          <w:rFonts w:ascii="Times New Roman" w:hAnsi="Times New Roman" w:cs="Times New Roman"/>
          <w:bCs/>
          <w:sz w:val="20"/>
          <w:szCs w:val="20"/>
        </w:rPr>
      </w:pPr>
      <w:r w:rsidRPr="001E355B">
        <w:rPr>
          <w:rFonts w:ascii="Times New Roman" w:hAnsi="Times New Roman" w:cs="Times New Roman"/>
          <w:bCs/>
          <w:sz w:val="20"/>
          <w:szCs w:val="20"/>
        </w:rPr>
        <w:t xml:space="preserve">4.Опубликовать настоящее Решение в Информационном бюллетене муниципального образования «Камбарское» и разместить на официальном сайте муниципального образования «Камбарское». </w:t>
      </w:r>
    </w:p>
    <w:p w:rsidR="00D94579" w:rsidRPr="001E355B" w:rsidRDefault="00D94579" w:rsidP="00D94579">
      <w:pPr>
        <w:spacing w:after="0" w:line="240" w:lineRule="auto"/>
        <w:rPr>
          <w:rFonts w:ascii="Times New Roman" w:hAnsi="Times New Roman" w:cs="Times New Roman"/>
          <w:sz w:val="20"/>
          <w:szCs w:val="20"/>
        </w:rPr>
      </w:pPr>
      <w:r w:rsidRPr="001E355B">
        <w:rPr>
          <w:rFonts w:ascii="Times New Roman" w:hAnsi="Times New Roman" w:cs="Times New Roman"/>
          <w:sz w:val="20"/>
          <w:szCs w:val="20"/>
        </w:rPr>
        <w:t xml:space="preserve"> Председатель Совета депутатов</w:t>
      </w:r>
    </w:p>
    <w:p w:rsidR="00D94579" w:rsidRPr="001E355B" w:rsidRDefault="00D94579" w:rsidP="00D94579">
      <w:pPr>
        <w:spacing w:after="0" w:line="240" w:lineRule="auto"/>
        <w:rPr>
          <w:rFonts w:ascii="Times New Roman" w:hAnsi="Times New Roman" w:cs="Times New Roman"/>
          <w:sz w:val="20"/>
          <w:szCs w:val="20"/>
        </w:rPr>
      </w:pPr>
      <w:r w:rsidRPr="001E355B">
        <w:rPr>
          <w:rFonts w:ascii="Times New Roman" w:hAnsi="Times New Roman" w:cs="Times New Roman"/>
          <w:sz w:val="20"/>
          <w:szCs w:val="20"/>
        </w:rPr>
        <w:t xml:space="preserve"> муниципального образования</w:t>
      </w:r>
    </w:p>
    <w:p w:rsidR="00D94579" w:rsidRPr="001E355B" w:rsidRDefault="00D94579" w:rsidP="00D94579">
      <w:pPr>
        <w:spacing w:after="0" w:line="240" w:lineRule="auto"/>
        <w:rPr>
          <w:rFonts w:ascii="Times New Roman" w:hAnsi="Times New Roman" w:cs="Times New Roman"/>
          <w:sz w:val="20"/>
          <w:szCs w:val="20"/>
        </w:rPr>
      </w:pPr>
      <w:r w:rsidRPr="001E355B">
        <w:rPr>
          <w:rFonts w:ascii="Times New Roman" w:hAnsi="Times New Roman" w:cs="Times New Roman"/>
          <w:sz w:val="20"/>
          <w:szCs w:val="20"/>
        </w:rPr>
        <w:t xml:space="preserve"> «</w:t>
      </w:r>
      <w:r w:rsidRPr="001E355B">
        <w:rPr>
          <w:rFonts w:ascii="Times New Roman" w:hAnsi="Times New Roman" w:cs="Times New Roman"/>
          <w:bCs/>
          <w:sz w:val="20"/>
          <w:szCs w:val="20"/>
        </w:rPr>
        <w:t>Камбарское</w:t>
      </w:r>
      <w:r w:rsidR="0070210F" w:rsidRPr="001E355B">
        <w:rPr>
          <w:rFonts w:ascii="Times New Roman" w:hAnsi="Times New Roman" w:cs="Times New Roman"/>
          <w:bCs/>
          <w:sz w:val="20"/>
          <w:szCs w:val="20"/>
        </w:rPr>
        <w:t xml:space="preserve">»                           </w:t>
      </w:r>
      <w:r w:rsidR="0070210F" w:rsidRPr="001E355B">
        <w:rPr>
          <w:rFonts w:ascii="Times New Roman" w:hAnsi="Times New Roman" w:cs="Times New Roman"/>
          <w:sz w:val="20"/>
          <w:szCs w:val="20"/>
        </w:rPr>
        <w:t>С.М.Сомова</w:t>
      </w:r>
    </w:p>
    <w:p w:rsidR="003123EB" w:rsidRPr="001E355B" w:rsidRDefault="00D94579" w:rsidP="003123EB">
      <w:pPr>
        <w:spacing w:after="0" w:line="240" w:lineRule="auto"/>
        <w:ind w:firstLine="709"/>
        <w:rPr>
          <w:sz w:val="20"/>
          <w:szCs w:val="20"/>
        </w:rPr>
      </w:pPr>
      <w:r w:rsidRPr="001E355B">
        <w:rPr>
          <w:rFonts w:ascii="Times New Roman" w:hAnsi="Times New Roman" w:cs="Times New Roman"/>
          <w:sz w:val="20"/>
          <w:szCs w:val="20"/>
        </w:rPr>
        <w:tab/>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1. Можно ли в контейнеры у дома выбрасывать листву, ветки, остатки зелени после уборки клумб?</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Минприроды России окончательно разъяснило, что «к ТКО могут быть отнесены отходы, образованные физическими лицами, исключительно при условии их образования в пределах жилых помещений», в то время как «отходы, образующиеся в процессе содержания зеленых насаждений (ветки, листва, древесные остатки), не соответствуют определению ТКО, установленному Законом №89-ФЗ, по основному признаку, так как являются отходами, образованными вне жилых помещений».</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lastRenderedPageBreak/>
        <w:t>Получается, ветки, листву, спилы деревьев управляющие компании (ТСЖ) должны убирать по отдельному договору с организацией, имеющей разрешительные документы на данный вид деятельности. Цена за услуги – договорная.</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2. Кто должен убирать контейнерную площадку?</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В соответствии «с подпунктом 18 пункта 1 ст. 14 ФЗ № 131-ФЗ «Об общих принципах организации местного самоуправления в РФ» к вопросам местного значения городского поселения отнесено участие в организации деятельности по накоплению (в том числе раздельному накоплению) и транспортированию ТКО. Работы по содержанию мест (площадок) накопления ТКО включают в себя их обслуживание (покраска, ремонт и др.) и санитарную очистку, в том числе подбор (уборка ТКО, находящихся на месте накопления ТКО (контейнерной площадке) или рядом с таким местом (например, когда потребитель не обеспечил складирование ТКО в контейнер) и подметание м</w:t>
      </w:r>
      <w:r w:rsidR="001E355B" w:rsidRPr="001E355B">
        <w:rPr>
          <w:rFonts w:ascii="Times New Roman" w:hAnsi="Times New Roman" w:cs="Times New Roman"/>
          <w:sz w:val="20"/>
          <w:szCs w:val="20"/>
        </w:rPr>
        <w:t>усора вокруг контейнеров и т.д.</w:t>
      </w:r>
      <w:r w:rsidRPr="001E355B">
        <w:rPr>
          <w:rFonts w:ascii="Times New Roman" w:hAnsi="Times New Roman" w:cs="Times New Roman"/>
          <w:sz w:val="20"/>
          <w:szCs w:val="20"/>
        </w:rPr>
        <w:t>».</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Получается, строительство и обслуживание контейнерных площадок закон закрепляет за органами местного самоуправления. В случае, если у дома есть управляющая компания (ТСЖ), в соответствии с Минимальным перечнем услуг и работ, необходимых для обеспечения надлежащего содержания общего имущества в МКД, утверждённым Постановлением №290, обязанность по созданию и содержанию контейнерных площадок возложена на УК (ТСЖ).</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Операторы Регоператоров убирают мусор, который просыпался во время погрузки контейнеров.</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Также Минприроды России пояснило, что «в соответствии с требованиями действующего законодательства РФ к обязанностям регионального оператора не относится создание и содержание мест (площадок) накопления ТКО».</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В письме дополнительно отмечено, что «организация и содержание контейнерной площадки невозможно без наличия на ней контейнера. Контейнер является неотъемлемой частью контейнерной площадки».</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3. Кто должен покупать контейнеры?</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«Контейнеры могут приобретаться, в частности, собственниками земельных участков, на которых расположены места (площадки) накопления ТКО, органами местного самоуправления, создавшими места (площадки) накопления ТКО в соответствии с действующим законодательством, лицами, осуществляющими управление МКД, потребителями».</w:t>
      </w:r>
    </w:p>
    <w:p w:rsidR="001E355B" w:rsidRDefault="001E355B" w:rsidP="001E355B">
      <w:pPr>
        <w:spacing w:after="0" w:line="240" w:lineRule="auto"/>
        <w:jc w:val="both"/>
        <w:rPr>
          <w:rFonts w:ascii="Times New Roman" w:hAnsi="Times New Roman" w:cs="Times New Roman"/>
          <w:sz w:val="20"/>
          <w:szCs w:val="20"/>
        </w:rPr>
      </w:pPr>
    </w:p>
    <w:p w:rsidR="001E355B" w:rsidRDefault="001E355B" w:rsidP="001E355B">
      <w:pPr>
        <w:spacing w:after="0" w:line="240" w:lineRule="auto"/>
        <w:jc w:val="both"/>
        <w:rPr>
          <w:rFonts w:ascii="Times New Roman" w:hAnsi="Times New Roman" w:cs="Times New Roman"/>
          <w:sz w:val="20"/>
          <w:szCs w:val="20"/>
        </w:rPr>
      </w:pPr>
    </w:p>
    <w:p w:rsidR="001E355B" w:rsidRDefault="001E355B" w:rsidP="001E355B">
      <w:pPr>
        <w:spacing w:after="0" w:line="240" w:lineRule="auto"/>
        <w:jc w:val="both"/>
        <w:rPr>
          <w:rFonts w:ascii="Times New Roman" w:hAnsi="Times New Roman" w:cs="Times New Roman"/>
          <w:sz w:val="20"/>
          <w:szCs w:val="20"/>
        </w:rPr>
      </w:pPr>
    </w:p>
    <w:tbl>
      <w:tblPr>
        <w:tblStyle w:val="a9"/>
        <w:tblpPr w:leftFromText="180" w:rightFromText="180" w:vertAnchor="text" w:horzAnchor="margin" w:tblpY="139"/>
        <w:tblOverlap w:val="never"/>
        <w:tblW w:w="9923" w:type="dxa"/>
        <w:tblLook w:val="04A0"/>
      </w:tblPr>
      <w:tblGrid>
        <w:gridCol w:w="9923"/>
      </w:tblGrid>
      <w:tr w:rsidR="001E355B" w:rsidRPr="003123EB" w:rsidTr="001E355B">
        <w:trPr>
          <w:trHeight w:val="70"/>
        </w:trPr>
        <w:tc>
          <w:tcPr>
            <w:tcW w:w="9923" w:type="dxa"/>
            <w:shd w:val="clear" w:color="auto" w:fill="92D050"/>
          </w:tcPr>
          <w:p w:rsidR="001E355B" w:rsidRPr="003123EB" w:rsidRDefault="001E355B" w:rsidP="001E355B">
            <w:pPr>
              <w:rPr>
                <w:rFonts w:ascii="Times New Roman" w:hAnsi="Times New Roman" w:cs="Times New Roman"/>
                <w:sz w:val="20"/>
                <w:szCs w:val="20"/>
              </w:rPr>
            </w:pPr>
            <w:r w:rsidRPr="003123EB">
              <w:rPr>
                <w:rFonts w:ascii="Times New Roman" w:hAnsi="Times New Roman" w:cs="Times New Roman"/>
                <w:sz w:val="20"/>
                <w:szCs w:val="20"/>
              </w:rPr>
              <w:t xml:space="preserve">Учредитель: Совет депутатов муниципального образования «Камбарское». </w:t>
            </w:r>
          </w:p>
          <w:p w:rsidR="001E355B" w:rsidRPr="003123EB" w:rsidRDefault="001E355B" w:rsidP="001E355B">
            <w:pPr>
              <w:rPr>
                <w:rFonts w:ascii="Times New Roman" w:hAnsi="Times New Roman" w:cs="Times New Roman"/>
                <w:sz w:val="20"/>
                <w:szCs w:val="20"/>
              </w:rPr>
            </w:pPr>
            <w:r w:rsidRPr="003123EB">
              <w:rPr>
                <w:rFonts w:ascii="Times New Roman" w:hAnsi="Times New Roman" w:cs="Times New Roman"/>
                <w:sz w:val="20"/>
                <w:szCs w:val="20"/>
              </w:rPr>
              <w:t xml:space="preserve">Главный редактор: Шулепов Н.Ю. Распространяется бесплатно. </w:t>
            </w:r>
          </w:p>
          <w:p w:rsidR="001E355B" w:rsidRPr="003123EB" w:rsidRDefault="001E355B" w:rsidP="001E355B">
            <w:pPr>
              <w:rPr>
                <w:rFonts w:ascii="Times New Roman" w:hAnsi="Times New Roman" w:cs="Times New Roman"/>
                <w:sz w:val="20"/>
                <w:szCs w:val="20"/>
              </w:rPr>
            </w:pPr>
            <w:r w:rsidRPr="003123EB">
              <w:rPr>
                <w:rFonts w:ascii="Times New Roman" w:hAnsi="Times New Roman" w:cs="Times New Roman"/>
                <w:sz w:val="20"/>
                <w:szCs w:val="20"/>
              </w:rPr>
              <w:t xml:space="preserve">Отпечатано в Администрации муниципального образования «Камбарское», </w:t>
            </w:r>
          </w:p>
          <w:p w:rsidR="001E355B" w:rsidRPr="003123EB" w:rsidRDefault="001E355B" w:rsidP="001E355B">
            <w:pPr>
              <w:rPr>
                <w:rFonts w:ascii="Times New Roman" w:hAnsi="Times New Roman" w:cs="Times New Roman"/>
                <w:sz w:val="20"/>
                <w:szCs w:val="20"/>
              </w:rPr>
            </w:pPr>
            <w:r w:rsidRPr="003123EB">
              <w:rPr>
                <w:rFonts w:ascii="Times New Roman" w:hAnsi="Times New Roman" w:cs="Times New Roman"/>
                <w:sz w:val="20"/>
                <w:szCs w:val="20"/>
              </w:rPr>
              <w:t>427950, УР, г.Камбарка, ул. Советская, 18. Тел. 8-34-153-3-06-08. Тираж 10 экз.</w:t>
            </w:r>
          </w:p>
        </w:tc>
      </w:tr>
    </w:tbl>
    <w:p w:rsidR="001E355B" w:rsidRDefault="001E355B" w:rsidP="001E355B">
      <w:pPr>
        <w:spacing w:after="0" w:line="240" w:lineRule="auto"/>
        <w:jc w:val="both"/>
        <w:rPr>
          <w:rFonts w:ascii="Times New Roman" w:hAnsi="Times New Roman" w:cs="Times New Roman"/>
          <w:sz w:val="20"/>
          <w:szCs w:val="20"/>
        </w:rPr>
      </w:pPr>
    </w:p>
    <w:p w:rsidR="001E355B" w:rsidRDefault="001E355B" w:rsidP="001E355B">
      <w:pPr>
        <w:spacing w:after="0" w:line="240" w:lineRule="auto"/>
        <w:jc w:val="both"/>
        <w:rPr>
          <w:rFonts w:ascii="Times New Roman" w:hAnsi="Times New Roman" w:cs="Times New Roman"/>
          <w:sz w:val="20"/>
          <w:szCs w:val="20"/>
        </w:rPr>
      </w:pPr>
    </w:p>
    <w:p w:rsidR="001E355B" w:rsidRDefault="001E355B" w:rsidP="001E355B">
      <w:pPr>
        <w:spacing w:after="0" w:line="240" w:lineRule="auto"/>
        <w:jc w:val="both"/>
        <w:rPr>
          <w:rFonts w:ascii="Times New Roman" w:hAnsi="Times New Roman" w:cs="Times New Roman"/>
          <w:sz w:val="20"/>
          <w:szCs w:val="20"/>
        </w:rPr>
      </w:pP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lastRenderedPageBreak/>
        <w:t>Региональный оператор может приобретать контейнеры «только в пределах, не превышающих 1% необходимой валовой выручки на очередной период регулирования, при учете органом регулирования соответствующих расходов».</w:t>
      </w:r>
    </w:p>
    <w:p w:rsidR="001E355B" w:rsidRDefault="001E355B" w:rsidP="001E355B">
      <w:pPr>
        <w:spacing w:after="0" w:line="240" w:lineRule="auto"/>
        <w:jc w:val="both"/>
        <w:rPr>
          <w:rFonts w:ascii="Times New Roman" w:hAnsi="Times New Roman" w:cs="Times New Roman"/>
          <w:sz w:val="20"/>
          <w:szCs w:val="20"/>
        </w:rPr>
      </w:pP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В тариф на 2019 год регоператора Удмуртии эти расходы не включены.</w:t>
      </w:r>
    </w:p>
    <w:p w:rsidR="003123EB" w:rsidRPr="001E355B" w:rsidRDefault="003123EB" w:rsidP="001E355B">
      <w:pPr>
        <w:spacing w:after="0" w:line="240" w:lineRule="auto"/>
        <w:jc w:val="both"/>
        <w:rPr>
          <w:rFonts w:ascii="Times New Roman" w:hAnsi="Times New Roman" w:cs="Times New Roman"/>
          <w:sz w:val="20"/>
          <w:szCs w:val="20"/>
        </w:rPr>
      </w:pPr>
      <w:r w:rsidRPr="001E355B">
        <w:rPr>
          <w:rFonts w:ascii="Times New Roman" w:hAnsi="Times New Roman" w:cs="Times New Roman"/>
          <w:sz w:val="20"/>
          <w:szCs w:val="20"/>
        </w:rPr>
        <w:t>Полный текст документа Минприроды России, смотрите на сайте </w:t>
      </w:r>
      <w:hyperlink r:id="rId11" w:tgtFrame="_blank" w:history="1">
        <w:r w:rsidRPr="001E355B">
          <w:rPr>
            <w:rStyle w:val="ab"/>
            <w:rFonts w:ascii="Times New Roman" w:hAnsi="Times New Roman" w:cs="Times New Roman"/>
            <w:color w:val="auto"/>
            <w:sz w:val="20"/>
            <w:szCs w:val="20"/>
          </w:rPr>
          <w:t>регоператорудмуртии.рф</w:t>
        </w:r>
      </w:hyperlink>
      <w:r w:rsidRPr="001E355B">
        <w:rPr>
          <w:rFonts w:ascii="Times New Roman" w:hAnsi="Times New Roman" w:cs="Times New Roman"/>
          <w:sz w:val="20"/>
          <w:szCs w:val="20"/>
        </w:rPr>
        <w:t> в разделе "Нормативно-правовые документы"</w:t>
      </w:r>
    </w:p>
    <w:p w:rsidR="003123EB" w:rsidRPr="001E355B" w:rsidRDefault="003123EB" w:rsidP="001E355B">
      <w:pPr>
        <w:spacing w:after="0" w:line="240" w:lineRule="auto"/>
        <w:jc w:val="both"/>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3123EB" w:rsidRPr="001E355B" w:rsidRDefault="003123EB"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1E355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70210F" w:rsidRPr="003123EB" w:rsidRDefault="0070210F" w:rsidP="003123EB">
      <w:pPr>
        <w:spacing w:after="0" w:line="240" w:lineRule="auto"/>
        <w:rPr>
          <w:rFonts w:ascii="Times New Roman" w:hAnsi="Times New Roman" w:cs="Times New Roman"/>
          <w:sz w:val="20"/>
          <w:szCs w:val="20"/>
        </w:rPr>
      </w:pPr>
    </w:p>
    <w:p w:rsidR="0070210F" w:rsidRPr="003123EB" w:rsidRDefault="0070210F" w:rsidP="003123EB">
      <w:pPr>
        <w:spacing w:after="0" w:line="240" w:lineRule="auto"/>
        <w:rPr>
          <w:rFonts w:ascii="Times New Roman" w:hAnsi="Times New Roman" w:cs="Times New Roman"/>
          <w:sz w:val="20"/>
          <w:szCs w:val="20"/>
        </w:rPr>
      </w:pPr>
    </w:p>
    <w:p w:rsidR="0070210F" w:rsidRPr="003123EB" w:rsidRDefault="0070210F" w:rsidP="003123EB">
      <w:pPr>
        <w:spacing w:after="0" w:line="240" w:lineRule="auto"/>
        <w:rPr>
          <w:rFonts w:ascii="Times New Roman" w:hAnsi="Times New Roman" w:cs="Times New Roman"/>
          <w:sz w:val="20"/>
          <w:szCs w:val="20"/>
        </w:rPr>
      </w:pPr>
    </w:p>
    <w:p w:rsidR="0070210F" w:rsidRPr="003123EB" w:rsidRDefault="0070210F" w:rsidP="003123EB">
      <w:pPr>
        <w:spacing w:after="0" w:line="240" w:lineRule="auto"/>
        <w:rPr>
          <w:rFonts w:ascii="Times New Roman" w:hAnsi="Times New Roman" w:cs="Times New Roman"/>
          <w:sz w:val="20"/>
          <w:szCs w:val="20"/>
        </w:rPr>
      </w:pPr>
    </w:p>
    <w:p w:rsidR="0070210F" w:rsidRPr="003123EB" w:rsidRDefault="0070210F"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3123EB" w:rsidRDefault="00D94579" w:rsidP="003123EB">
      <w:pPr>
        <w:spacing w:after="0" w:line="240" w:lineRule="auto"/>
        <w:rPr>
          <w:rFonts w:ascii="Times New Roman" w:hAnsi="Times New Roman" w:cs="Times New Roman"/>
          <w:sz w:val="20"/>
          <w:szCs w:val="20"/>
        </w:rPr>
      </w:pPr>
    </w:p>
    <w:p w:rsidR="00D94579" w:rsidRPr="0070210F" w:rsidRDefault="00D94579" w:rsidP="003123EB">
      <w:pPr>
        <w:spacing w:after="0"/>
        <w:rPr>
          <w:sz w:val="18"/>
          <w:szCs w:val="18"/>
        </w:rPr>
      </w:pPr>
    </w:p>
    <w:p w:rsidR="00D94579" w:rsidRPr="0070210F" w:rsidRDefault="00D94579" w:rsidP="00370802">
      <w:pPr>
        <w:rPr>
          <w:sz w:val="18"/>
          <w:szCs w:val="18"/>
        </w:rPr>
      </w:pPr>
    </w:p>
    <w:p w:rsidR="00D94579" w:rsidRPr="0070210F" w:rsidRDefault="00D94579" w:rsidP="00370802">
      <w:pPr>
        <w:rPr>
          <w:sz w:val="18"/>
          <w:szCs w:val="18"/>
        </w:rPr>
      </w:pPr>
    </w:p>
    <w:p w:rsidR="00D94579" w:rsidRPr="0070210F" w:rsidRDefault="00D94579" w:rsidP="00370802">
      <w:pPr>
        <w:rPr>
          <w:sz w:val="18"/>
          <w:szCs w:val="18"/>
        </w:rPr>
      </w:pPr>
    </w:p>
    <w:p w:rsidR="00D94579" w:rsidRPr="0070210F" w:rsidRDefault="00D94579" w:rsidP="00370802">
      <w:pPr>
        <w:rPr>
          <w:sz w:val="18"/>
          <w:szCs w:val="18"/>
        </w:rPr>
      </w:pPr>
    </w:p>
    <w:p w:rsidR="00D94579" w:rsidRPr="0070210F" w:rsidRDefault="00D94579" w:rsidP="00370802">
      <w:pPr>
        <w:rPr>
          <w:sz w:val="18"/>
          <w:szCs w:val="18"/>
        </w:rPr>
      </w:pPr>
    </w:p>
    <w:p w:rsidR="00D94579" w:rsidRDefault="00D94579" w:rsidP="00370802"/>
    <w:sectPr w:rsidR="00D94579" w:rsidSect="002D0668">
      <w:type w:val="continuous"/>
      <w:pgSz w:w="11906" w:h="16838"/>
      <w:pgMar w:top="567" w:right="1134" w:bottom="567"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02B" w:rsidRDefault="0041502B" w:rsidP="00A91E26">
      <w:pPr>
        <w:spacing w:after="0" w:line="240" w:lineRule="auto"/>
      </w:pPr>
      <w:r>
        <w:separator/>
      </w:r>
    </w:p>
  </w:endnote>
  <w:endnote w:type="continuationSeparator" w:id="1">
    <w:p w:rsidR="0041502B" w:rsidRDefault="0041502B" w:rsidP="00A9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02B" w:rsidRDefault="0041502B" w:rsidP="00A91E26">
      <w:pPr>
        <w:spacing w:after="0" w:line="240" w:lineRule="auto"/>
      </w:pPr>
      <w:r>
        <w:separator/>
      </w:r>
    </w:p>
  </w:footnote>
  <w:footnote w:type="continuationSeparator" w:id="1">
    <w:p w:rsidR="0041502B" w:rsidRDefault="0041502B" w:rsidP="00A9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Look w:val="04A0"/>
    </w:tblPr>
    <w:tblGrid>
      <w:gridCol w:w="9639"/>
    </w:tblGrid>
    <w:tr w:rsidR="001F5F86" w:rsidTr="00D96981">
      <w:trPr>
        <w:trHeight w:val="427"/>
        <w:jc w:val="center"/>
      </w:trPr>
      <w:tc>
        <w:tcPr>
          <w:tcW w:w="9639" w:type="dxa"/>
          <w:shd w:val="clear" w:color="auto" w:fill="FF0000"/>
        </w:tcPr>
        <w:p w:rsidR="001F5F86" w:rsidRPr="002B208A" w:rsidRDefault="001F5F86" w:rsidP="00002594">
          <w:pPr>
            <w:spacing w:line="240" w:lineRule="atLeast"/>
            <w:jc w:val="center"/>
            <w:rPr>
              <w:b/>
              <w:color w:val="FFFFFF" w:themeColor="background1"/>
              <w:sz w:val="44"/>
              <w:szCs w:val="44"/>
            </w:rPr>
          </w:pPr>
          <w:r>
            <w:rPr>
              <w:b/>
              <w:noProof/>
              <w:color w:val="FFFFFF" w:themeColor="background1"/>
              <w:sz w:val="20"/>
              <w:szCs w:val="20"/>
            </w:rPr>
            <w:t xml:space="preserve">2.    </w:t>
          </w:r>
          <w:r w:rsidRPr="00693EAA">
            <w:rPr>
              <w:b/>
              <w:noProof/>
              <w:color w:val="FFFFFF" w:themeColor="background1"/>
              <w:sz w:val="20"/>
              <w:szCs w:val="20"/>
            </w:rPr>
            <w:t xml:space="preserve">Информационный </w:t>
          </w:r>
          <w:r>
            <w:rPr>
              <w:b/>
              <w:noProof/>
              <w:color w:val="FFFFFF" w:themeColor="background1"/>
              <w:sz w:val="20"/>
              <w:szCs w:val="20"/>
            </w:rPr>
            <w:t>б</w:t>
          </w:r>
          <w:r w:rsidRPr="00693EAA">
            <w:rPr>
              <w:b/>
              <w:noProof/>
              <w:color w:val="FFFFFF" w:themeColor="background1"/>
              <w:sz w:val="20"/>
              <w:szCs w:val="20"/>
            </w:rPr>
            <w:t>юллетеньмуниципального образования «Камбарское»</w:t>
          </w:r>
          <w:r>
            <w:rPr>
              <w:b/>
              <w:noProof/>
              <w:color w:val="FFFFFF" w:themeColor="background1"/>
              <w:sz w:val="20"/>
              <w:szCs w:val="20"/>
            </w:rPr>
            <w:t xml:space="preserve"> №2(5) от 04 марта 2019</w:t>
          </w:r>
          <w:r w:rsidRPr="00693EAA">
            <w:rPr>
              <w:b/>
              <w:noProof/>
              <w:color w:val="FFFFFF" w:themeColor="background1"/>
              <w:sz w:val="20"/>
              <w:szCs w:val="20"/>
            </w:rPr>
            <w:t xml:space="preserve"> г</w:t>
          </w:r>
          <w:r>
            <w:rPr>
              <w:b/>
              <w:noProof/>
              <w:color w:val="FFFFFF" w:themeColor="background1"/>
              <w:sz w:val="20"/>
              <w:szCs w:val="20"/>
            </w:rPr>
            <w:t>.</w:t>
          </w:r>
        </w:p>
      </w:tc>
    </w:tr>
  </w:tbl>
  <w:p w:rsidR="001F5F86" w:rsidRDefault="001F5F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8" w:type="dxa"/>
      <w:jc w:val="center"/>
      <w:tblLayout w:type="fixed"/>
      <w:tblLook w:val="04A0"/>
    </w:tblPr>
    <w:tblGrid>
      <w:gridCol w:w="9978"/>
    </w:tblGrid>
    <w:tr w:rsidR="001F5F86" w:rsidTr="00D94579">
      <w:trPr>
        <w:trHeight w:val="284"/>
        <w:jc w:val="center"/>
      </w:trPr>
      <w:tc>
        <w:tcPr>
          <w:tcW w:w="9978" w:type="dxa"/>
          <w:shd w:val="clear" w:color="auto" w:fill="FF0000"/>
        </w:tcPr>
        <w:p w:rsidR="001F5F86" w:rsidRPr="0007441C" w:rsidRDefault="00E143F8" w:rsidP="00365B96">
          <w:pPr>
            <w:shd w:val="clear" w:color="auto" w:fill="FF0000"/>
            <w:spacing w:after="0" w:line="240" w:lineRule="atLeast"/>
            <w:jc w:val="center"/>
            <w:rPr>
              <w:b/>
              <w:color w:val="FFFFFF" w:themeColor="background1"/>
            </w:rPr>
          </w:pPr>
          <w:r w:rsidRPr="00525A5B">
            <w:rPr>
              <w:b/>
              <w:noProof/>
              <w:color w:val="FFFFFF" w:themeColor="background1"/>
            </w:rPr>
            <w:fldChar w:fldCharType="begin"/>
          </w:r>
          <w:r w:rsidR="001F5F86" w:rsidRPr="00525A5B">
            <w:rPr>
              <w:b/>
              <w:noProof/>
              <w:color w:val="FFFFFF" w:themeColor="background1"/>
            </w:rPr>
            <w:instrText xml:space="preserve"> PAGE   \* MERGEFORMAT </w:instrText>
          </w:r>
          <w:r w:rsidRPr="00525A5B">
            <w:rPr>
              <w:b/>
              <w:noProof/>
              <w:color w:val="FFFFFF" w:themeColor="background1"/>
            </w:rPr>
            <w:fldChar w:fldCharType="separate"/>
          </w:r>
          <w:r w:rsidR="001E355B">
            <w:rPr>
              <w:b/>
              <w:noProof/>
              <w:color w:val="FFFFFF" w:themeColor="background1"/>
            </w:rPr>
            <w:t>2</w:t>
          </w:r>
          <w:r w:rsidRPr="00525A5B">
            <w:rPr>
              <w:b/>
              <w:noProof/>
              <w:color w:val="FFFFFF" w:themeColor="background1"/>
            </w:rPr>
            <w:fldChar w:fldCharType="end"/>
          </w:r>
          <w:r w:rsidR="001F5F86">
            <w:rPr>
              <w:b/>
              <w:noProof/>
              <w:color w:val="FFFFFF" w:themeColor="background1"/>
            </w:rPr>
            <w:t xml:space="preserve">. </w:t>
          </w:r>
          <w:r w:rsidR="001F5F86" w:rsidRPr="002B208A">
            <w:rPr>
              <w:b/>
              <w:noProof/>
              <w:color w:val="FFFFFF" w:themeColor="background1"/>
              <w:sz w:val="20"/>
              <w:szCs w:val="20"/>
            </w:rPr>
            <w:t xml:space="preserve">Информационный бюллетень муниципального образования «Камбарское» № </w:t>
          </w:r>
          <w:r w:rsidR="00D94579">
            <w:rPr>
              <w:b/>
              <w:noProof/>
              <w:color w:val="FFFFFF" w:themeColor="background1"/>
              <w:sz w:val="20"/>
              <w:szCs w:val="20"/>
            </w:rPr>
            <w:t>10</w:t>
          </w:r>
          <w:r w:rsidR="001F5F86">
            <w:rPr>
              <w:b/>
              <w:noProof/>
              <w:color w:val="FFFFFF" w:themeColor="background1"/>
              <w:sz w:val="20"/>
              <w:szCs w:val="20"/>
            </w:rPr>
            <w:t>(</w:t>
          </w:r>
          <w:r w:rsidR="00D94579">
            <w:rPr>
              <w:b/>
              <w:noProof/>
              <w:color w:val="FFFFFF" w:themeColor="background1"/>
              <w:sz w:val="20"/>
              <w:szCs w:val="20"/>
            </w:rPr>
            <w:t>12</w:t>
          </w:r>
          <w:r w:rsidR="001F5F86">
            <w:rPr>
              <w:b/>
              <w:noProof/>
              <w:color w:val="FFFFFF" w:themeColor="background1"/>
              <w:sz w:val="20"/>
              <w:szCs w:val="20"/>
            </w:rPr>
            <w:t xml:space="preserve">) </w:t>
          </w:r>
          <w:r w:rsidR="001F5F86" w:rsidRPr="002B208A">
            <w:rPr>
              <w:b/>
              <w:noProof/>
              <w:color w:val="FFFFFF" w:themeColor="background1"/>
              <w:sz w:val="20"/>
              <w:szCs w:val="20"/>
            </w:rPr>
            <w:t xml:space="preserve">от </w:t>
          </w:r>
          <w:r w:rsidR="00D94579">
            <w:rPr>
              <w:b/>
              <w:noProof/>
              <w:color w:val="FFFFFF" w:themeColor="background1"/>
              <w:sz w:val="20"/>
              <w:szCs w:val="20"/>
            </w:rPr>
            <w:t>29 октября</w:t>
          </w:r>
          <w:r w:rsidR="001F5F86" w:rsidRPr="002B208A">
            <w:rPr>
              <w:b/>
              <w:noProof/>
              <w:color w:val="FFFFFF" w:themeColor="background1"/>
              <w:sz w:val="20"/>
              <w:szCs w:val="20"/>
            </w:rPr>
            <w:t xml:space="preserve"> 201</w:t>
          </w:r>
          <w:r w:rsidR="001F5F86">
            <w:rPr>
              <w:b/>
              <w:noProof/>
              <w:color w:val="FFFFFF" w:themeColor="background1"/>
              <w:sz w:val="20"/>
              <w:szCs w:val="20"/>
            </w:rPr>
            <w:t>9</w:t>
          </w:r>
          <w:r w:rsidR="001F5F86" w:rsidRPr="002B208A">
            <w:rPr>
              <w:b/>
              <w:noProof/>
              <w:color w:val="FFFFFF" w:themeColor="background1"/>
              <w:sz w:val="20"/>
              <w:szCs w:val="20"/>
            </w:rPr>
            <w:t xml:space="preserve"> г.</w:t>
          </w:r>
          <w:r w:rsidR="001F5F86">
            <w:rPr>
              <w:b/>
              <w:color w:val="FFFFFF" w:themeColor="background1"/>
            </w:rPr>
            <w:br/>
          </w:r>
        </w:p>
      </w:tc>
    </w:tr>
  </w:tbl>
  <w:p w:rsidR="001F5F86" w:rsidRDefault="001F5F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Look w:val="04A0"/>
    </w:tblPr>
    <w:tblGrid>
      <w:gridCol w:w="2127"/>
      <w:gridCol w:w="6095"/>
      <w:gridCol w:w="1417"/>
    </w:tblGrid>
    <w:tr w:rsidR="001F5F86" w:rsidTr="00693EAA">
      <w:trPr>
        <w:trHeight w:val="427"/>
        <w:jc w:val="center"/>
      </w:trPr>
      <w:tc>
        <w:tcPr>
          <w:tcW w:w="9639" w:type="dxa"/>
          <w:gridSpan w:val="3"/>
          <w:shd w:val="clear" w:color="auto" w:fill="FF0000"/>
        </w:tcPr>
        <w:p w:rsidR="001F5F86" w:rsidRPr="002B208A" w:rsidRDefault="001F5F86" w:rsidP="00365B96">
          <w:pPr>
            <w:jc w:val="center"/>
            <w:rPr>
              <w:b/>
              <w:color w:val="FFFFFF" w:themeColor="background1"/>
              <w:sz w:val="44"/>
              <w:szCs w:val="44"/>
            </w:rPr>
          </w:pPr>
          <w:r w:rsidRPr="002B208A">
            <w:rPr>
              <w:b/>
              <w:noProof/>
              <w:color w:val="FFFFFF" w:themeColor="background1"/>
              <w:sz w:val="44"/>
              <w:szCs w:val="44"/>
            </w:rPr>
            <w:t xml:space="preserve">№ </w:t>
          </w:r>
          <w:r w:rsidR="00D94579">
            <w:rPr>
              <w:b/>
              <w:noProof/>
              <w:color w:val="FFFFFF" w:themeColor="background1"/>
              <w:sz w:val="44"/>
              <w:szCs w:val="44"/>
            </w:rPr>
            <w:t>10</w:t>
          </w:r>
          <w:r>
            <w:rPr>
              <w:b/>
              <w:noProof/>
              <w:color w:val="FFFFFF" w:themeColor="background1"/>
              <w:sz w:val="44"/>
              <w:szCs w:val="44"/>
            </w:rPr>
            <w:t>(</w:t>
          </w:r>
          <w:r w:rsidR="00D94579">
            <w:rPr>
              <w:b/>
              <w:noProof/>
              <w:color w:val="FFFFFF" w:themeColor="background1"/>
              <w:sz w:val="44"/>
              <w:szCs w:val="44"/>
            </w:rPr>
            <w:t>12</w:t>
          </w:r>
          <w:r>
            <w:rPr>
              <w:b/>
              <w:noProof/>
              <w:color w:val="FFFFFF" w:themeColor="background1"/>
              <w:sz w:val="44"/>
              <w:szCs w:val="44"/>
            </w:rPr>
            <w:t>)</w:t>
          </w:r>
          <w:r w:rsidRPr="002B208A">
            <w:rPr>
              <w:b/>
              <w:noProof/>
              <w:color w:val="FFFFFF" w:themeColor="background1"/>
              <w:sz w:val="44"/>
              <w:szCs w:val="44"/>
            </w:rPr>
            <w:t xml:space="preserve"> от </w:t>
          </w:r>
          <w:r w:rsidR="00D94579">
            <w:rPr>
              <w:b/>
              <w:noProof/>
              <w:color w:val="FFFFFF" w:themeColor="background1"/>
              <w:sz w:val="44"/>
              <w:szCs w:val="44"/>
            </w:rPr>
            <w:t xml:space="preserve">29октября </w:t>
          </w:r>
          <w:r>
            <w:rPr>
              <w:b/>
              <w:noProof/>
              <w:color w:val="FFFFFF" w:themeColor="background1"/>
              <w:sz w:val="44"/>
              <w:szCs w:val="44"/>
            </w:rPr>
            <w:t>2019</w:t>
          </w:r>
          <w:r w:rsidRPr="002B208A">
            <w:rPr>
              <w:b/>
              <w:noProof/>
              <w:color w:val="FFFFFF" w:themeColor="background1"/>
              <w:sz w:val="44"/>
              <w:szCs w:val="44"/>
            </w:rPr>
            <w:t xml:space="preserve"> года</w:t>
          </w:r>
        </w:p>
      </w:tc>
    </w:tr>
    <w:tr w:rsidR="001F5F86" w:rsidTr="00693EAA">
      <w:trPr>
        <w:jc w:val="center"/>
      </w:trPr>
      <w:tc>
        <w:tcPr>
          <w:tcW w:w="2127" w:type="dxa"/>
          <w:shd w:val="clear" w:color="auto" w:fill="FFFFFF" w:themeFill="background1"/>
        </w:tcPr>
        <w:p w:rsidR="001F5F86" w:rsidRDefault="001F5F86" w:rsidP="00D96981">
          <w:pPr>
            <w:rPr>
              <w:b/>
              <w:noProof/>
              <w:sz w:val="96"/>
              <w:szCs w:val="96"/>
            </w:rPr>
          </w:pPr>
          <w:r>
            <w:rPr>
              <w:noProof/>
            </w:rPr>
            <w:drawing>
              <wp:inline distT="0" distB="0" distL="0" distR="0">
                <wp:extent cx="1182669" cy="665018"/>
                <wp:effectExtent l="19050" t="0" r="0" b="0"/>
                <wp:docPr id="2" name="Рисунок 10" descr="https://cdn.turkaramamotoru.com/ru/gerb-rossii-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rkaramamotoru.com/ru/gerb-rossii-6134.jpg"/>
                        <pic:cNvPicPr>
                          <a:picLocks noChangeAspect="1" noChangeArrowheads="1"/>
                        </pic:cNvPicPr>
                      </pic:nvPicPr>
                      <pic:blipFill>
                        <a:blip r:embed="rId1"/>
                        <a:srcRect/>
                        <a:stretch>
                          <a:fillRect/>
                        </a:stretch>
                      </pic:blipFill>
                      <pic:spPr bwMode="auto">
                        <a:xfrm>
                          <a:off x="0" y="0"/>
                          <a:ext cx="1183951" cy="665739"/>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833755</wp:posOffset>
                </wp:positionV>
                <wp:extent cx="1163955" cy="580390"/>
                <wp:effectExtent l="19050" t="0" r="0" b="0"/>
                <wp:wrapNone/>
                <wp:docPr id="3" name="Рисунок 7" descr="https://img1.liveinternet.ru/images/attach/d/0/141/494/141494611_00Flag_of_Udmur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1.liveinternet.ru/images/attach/d/0/141/494/141494611_00Flag_of_Udmurtia.jpg"/>
                        <pic:cNvPicPr>
                          <a:picLocks noChangeAspect="1" noChangeArrowheads="1"/>
                        </pic:cNvPicPr>
                      </pic:nvPicPr>
                      <pic:blipFill>
                        <a:blip r:embed="rId2"/>
                        <a:srcRect/>
                        <a:stretch>
                          <a:fillRect/>
                        </a:stretch>
                      </pic:blipFill>
                      <pic:spPr bwMode="auto">
                        <a:xfrm>
                          <a:off x="0" y="0"/>
                          <a:ext cx="1163955" cy="580390"/>
                        </a:xfrm>
                        <a:prstGeom prst="rect">
                          <a:avLst/>
                        </a:prstGeom>
                        <a:noFill/>
                        <a:ln w="9525">
                          <a:noFill/>
                          <a:miter lim="800000"/>
                          <a:headEnd/>
                          <a:tailEnd/>
                        </a:ln>
                      </pic:spPr>
                    </pic:pic>
                  </a:graphicData>
                </a:graphic>
              </wp:anchor>
            </w:drawing>
          </w:r>
        </w:p>
        <w:p w:rsidR="001F5F86" w:rsidRDefault="001F5F86" w:rsidP="00D96981">
          <w:pPr>
            <w:rPr>
              <w:b/>
              <w:sz w:val="16"/>
              <w:szCs w:val="16"/>
            </w:rPr>
          </w:pPr>
        </w:p>
        <w:p w:rsidR="001F5F86" w:rsidRPr="00E70505" w:rsidRDefault="001F5F86" w:rsidP="00D96981">
          <w:pPr>
            <w:rPr>
              <w:b/>
              <w:sz w:val="16"/>
              <w:szCs w:val="16"/>
            </w:rPr>
          </w:pPr>
        </w:p>
      </w:tc>
      <w:tc>
        <w:tcPr>
          <w:tcW w:w="6095" w:type="dxa"/>
          <w:shd w:val="clear" w:color="auto" w:fill="FFFFFF" w:themeFill="background1"/>
          <w:vAlign w:val="center"/>
        </w:tcPr>
        <w:p w:rsidR="001F5F86" w:rsidRDefault="001F5F86" w:rsidP="00D96981">
          <w:pPr>
            <w:spacing w:line="240" w:lineRule="atLeast"/>
            <w:jc w:val="center"/>
            <w:rPr>
              <w:b/>
              <w:noProof/>
            </w:rPr>
          </w:pPr>
          <w:r w:rsidRPr="006557EC">
            <w:rPr>
              <w:b/>
              <w:noProof/>
              <w:sz w:val="60"/>
              <w:szCs w:val="60"/>
            </w:rPr>
            <w:t>Информационный</w:t>
          </w:r>
        </w:p>
        <w:p w:rsidR="001F5F86" w:rsidRPr="0003302F" w:rsidRDefault="001F5F86" w:rsidP="00D96981">
          <w:pPr>
            <w:spacing w:line="240" w:lineRule="atLeast"/>
            <w:jc w:val="center"/>
            <w:rPr>
              <w:b/>
              <w:sz w:val="28"/>
              <w:szCs w:val="28"/>
            </w:rPr>
          </w:pPr>
          <w:r w:rsidRPr="006557EC">
            <w:rPr>
              <w:b/>
              <w:noProof/>
              <w:sz w:val="60"/>
              <w:szCs w:val="60"/>
            </w:rPr>
            <w:t>Бюллетень</w:t>
          </w:r>
        </w:p>
      </w:tc>
      <w:tc>
        <w:tcPr>
          <w:tcW w:w="1417" w:type="dxa"/>
          <w:shd w:val="clear" w:color="auto" w:fill="FFFFFF" w:themeFill="background1"/>
        </w:tcPr>
        <w:p w:rsidR="001F5F86" w:rsidRPr="0003302F" w:rsidRDefault="001F5F86" w:rsidP="00D96981">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-60053</wp:posOffset>
                </wp:positionH>
                <wp:positionV relativeFrom="paragraph">
                  <wp:posOffset>327206</wp:posOffset>
                </wp:positionV>
                <wp:extent cx="699407" cy="914400"/>
                <wp:effectExtent l="19050" t="0" r="5443"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
                        <a:srcRect/>
                        <a:stretch>
                          <a:fillRect/>
                        </a:stretch>
                      </pic:blipFill>
                      <pic:spPr bwMode="auto">
                        <a:xfrm>
                          <a:off x="0" y="0"/>
                          <a:ext cx="699407" cy="914400"/>
                        </a:xfrm>
                        <a:prstGeom prst="rect">
                          <a:avLst/>
                        </a:prstGeom>
                        <a:solidFill>
                          <a:srgbClr val="FFFF00"/>
                        </a:solidFill>
                        <a:ln w="9525">
                          <a:noFill/>
                          <a:miter lim="800000"/>
                          <a:headEnd/>
                          <a:tailEnd/>
                        </a:ln>
                      </pic:spPr>
                    </pic:pic>
                  </a:graphicData>
                </a:graphic>
              </wp:anchor>
            </w:drawing>
          </w:r>
        </w:p>
      </w:tc>
    </w:tr>
    <w:tr w:rsidR="001F5F86" w:rsidTr="00693EAA">
      <w:trPr>
        <w:trHeight w:val="689"/>
        <w:jc w:val="center"/>
      </w:trPr>
      <w:tc>
        <w:tcPr>
          <w:tcW w:w="9639" w:type="dxa"/>
          <w:gridSpan w:val="3"/>
          <w:shd w:val="clear" w:color="auto" w:fill="FF0000"/>
          <w:vAlign w:val="center"/>
        </w:tcPr>
        <w:p w:rsidR="001F5F86" w:rsidRPr="002B208A" w:rsidRDefault="001F5F86" w:rsidP="00D96981">
          <w:pPr>
            <w:jc w:val="center"/>
            <w:rPr>
              <w:b/>
              <w:noProof/>
              <w:color w:val="FFFFFF" w:themeColor="background1"/>
              <w:sz w:val="44"/>
              <w:szCs w:val="44"/>
            </w:rPr>
          </w:pPr>
          <w:r w:rsidRPr="002B208A">
            <w:rPr>
              <w:b/>
              <w:noProof/>
              <w:color w:val="FFFFFF" w:themeColor="background1"/>
              <w:sz w:val="44"/>
              <w:szCs w:val="44"/>
            </w:rPr>
            <w:t>муниципального образования «Камбарское»</w:t>
          </w:r>
        </w:p>
      </w:tc>
    </w:tr>
  </w:tbl>
  <w:p w:rsidR="001F5F86" w:rsidRDefault="001F5F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7695"/>
    <w:multiLevelType w:val="hybridMultilevel"/>
    <w:tmpl w:val="CA3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B008B"/>
    <w:multiLevelType w:val="multilevel"/>
    <w:tmpl w:val="1CC8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A95D6D"/>
    <w:multiLevelType w:val="hybridMultilevel"/>
    <w:tmpl w:val="54AE01F2"/>
    <w:lvl w:ilvl="0" w:tplc="99AA7CE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FB460A0"/>
    <w:multiLevelType w:val="hybridMultilevel"/>
    <w:tmpl w:val="418E395A"/>
    <w:lvl w:ilvl="0" w:tplc="2660A6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58CF58B8"/>
    <w:multiLevelType w:val="hybridMultilevel"/>
    <w:tmpl w:val="A09C2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6836C6"/>
    <w:multiLevelType w:val="multilevel"/>
    <w:tmpl w:val="6700FB2A"/>
    <w:lvl w:ilvl="0">
      <w:start w:val="1"/>
      <w:numFmt w:val="decimal"/>
      <w:lvlText w:val="%1."/>
      <w:lvlJc w:val="left"/>
      <w:pPr>
        <w:ind w:left="502" w:hanging="360"/>
      </w:pPr>
      <w:rPr>
        <w:color w:val="auto"/>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6482BC1"/>
    <w:multiLevelType w:val="hybridMultilevel"/>
    <w:tmpl w:val="77709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589673F"/>
    <w:multiLevelType w:val="hybridMultilevel"/>
    <w:tmpl w:val="629A23E2"/>
    <w:lvl w:ilvl="0" w:tplc="6108F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AD6D59"/>
    <w:multiLevelType w:val="multilevel"/>
    <w:tmpl w:val="A202902E"/>
    <w:lvl w:ilvl="0">
      <w:start w:val="3"/>
      <w:numFmt w:val="decimal"/>
      <w:lvlText w:val="%1"/>
      <w:lvlJc w:val="left"/>
      <w:pPr>
        <w:ind w:left="480" w:hanging="480"/>
      </w:pPr>
    </w:lvl>
    <w:lvl w:ilvl="1">
      <w:start w:val="6"/>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0"/>
  </w:num>
  <w:num w:numId="2">
    <w:abstractNumId w:val="7"/>
  </w:num>
  <w:num w:numId="3">
    <w:abstractNumId w:val="4"/>
  </w:num>
  <w:num w:numId="4">
    <w:abstractNumId w:val="3"/>
  </w:num>
  <w:num w:numId="5">
    <w:abstractNumId w:val="2"/>
  </w:num>
  <w:num w:numId="6">
    <w:abstractNumId w:val="6"/>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A91E26"/>
    <w:rsid w:val="00002594"/>
    <w:rsid w:val="000152FD"/>
    <w:rsid w:val="000243A4"/>
    <w:rsid w:val="00025E44"/>
    <w:rsid w:val="0005345B"/>
    <w:rsid w:val="000540D2"/>
    <w:rsid w:val="00097A12"/>
    <w:rsid w:val="000B6F06"/>
    <w:rsid w:val="000F62B4"/>
    <w:rsid w:val="00112FE8"/>
    <w:rsid w:val="00115FD1"/>
    <w:rsid w:val="00134223"/>
    <w:rsid w:val="00134F88"/>
    <w:rsid w:val="00163A33"/>
    <w:rsid w:val="00165EA8"/>
    <w:rsid w:val="00171511"/>
    <w:rsid w:val="00180E01"/>
    <w:rsid w:val="001A7E6C"/>
    <w:rsid w:val="001E0635"/>
    <w:rsid w:val="001E355B"/>
    <w:rsid w:val="001F0226"/>
    <w:rsid w:val="001F5F86"/>
    <w:rsid w:val="00221C9C"/>
    <w:rsid w:val="00240043"/>
    <w:rsid w:val="002510CA"/>
    <w:rsid w:val="0026364E"/>
    <w:rsid w:val="002D0668"/>
    <w:rsid w:val="002D25E5"/>
    <w:rsid w:val="00300018"/>
    <w:rsid w:val="0031093C"/>
    <w:rsid w:val="003123EB"/>
    <w:rsid w:val="00321BF3"/>
    <w:rsid w:val="00326BDC"/>
    <w:rsid w:val="00336792"/>
    <w:rsid w:val="00341BD3"/>
    <w:rsid w:val="00365B96"/>
    <w:rsid w:val="00370802"/>
    <w:rsid w:val="00382A7B"/>
    <w:rsid w:val="003A498B"/>
    <w:rsid w:val="003B5446"/>
    <w:rsid w:val="003B67DD"/>
    <w:rsid w:val="003C457E"/>
    <w:rsid w:val="003F62A5"/>
    <w:rsid w:val="00411F69"/>
    <w:rsid w:val="0041502B"/>
    <w:rsid w:val="00434461"/>
    <w:rsid w:val="00451F3F"/>
    <w:rsid w:val="00452371"/>
    <w:rsid w:val="00454B1E"/>
    <w:rsid w:val="0047721C"/>
    <w:rsid w:val="004A5FB4"/>
    <w:rsid w:val="004B058E"/>
    <w:rsid w:val="004E10FB"/>
    <w:rsid w:val="004E7967"/>
    <w:rsid w:val="004E7C79"/>
    <w:rsid w:val="004F1E46"/>
    <w:rsid w:val="00504C70"/>
    <w:rsid w:val="00523CA7"/>
    <w:rsid w:val="00562A7E"/>
    <w:rsid w:val="0057117A"/>
    <w:rsid w:val="005A1250"/>
    <w:rsid w:val="005A4FF5"/>
    <w:rsid w:val="005A63AB"/>
    <w:rsid w:val="005B46BA"/>
    <w:rsid w:val="005C3E45"/>
    <w:rsid w:val="005E2391"/>
    <w:rsid w:val="00631636"/>
    <w:rsid w:val="00631C40"/>
    <w:rsid w:val="00634588"/>
    <w:rsid w:val="00653E1E"/>
    <w:rsid w:val="006614CD"/>
    <w:rsid w:val="006735D7"/>
    <w:rsid w:val="006907A9"/>
    <w:rsid w:val="00690D26"/>
    <w:rsid w:val="00693EAA"/>
    <w:rsid w:val="006B3F98"/>
    <w:rsid w:val="006C4CCA"/>
    <w:rsid w:val="006E3053"/>
    <w:rsid w:val="006F2133"/>
    <w:rsid w:val="0070210F"/>
    <w:rsid w:val="00707D2E"/>
    <w:rsid w:val="007156ED"/>
    <w:rsid w:val="00721A48"/>
    <w:rsid w:val="007309CF"/>
    <w:rsid w:val="007620D3"/>
    <w:rsid w:val="007708D4"/>
    <w:rsid w:val="007711D0"/>
    <w:rsid w:val="007B5453"/>
    <w:rsid w:val="007B767E"/>
    <w:rsid w:val="007C0631"/>
    <w:rsid w:val="007C1D5F"/>
    <w:rsid w:val="007D6C67"/>
    <w:rsid w:val="007E05F2"/>
    <w:rsid w:val="00802CF4"/>
    <w:rsid w:val="0081200B"/>
    <w:rsid w:val="0084266C"/>
    <w:rsid w:val="00843D63"/>
    <w:rsid w:val="00845E55"/>
    <w:rsid w:val="008604B7"/>
    <w:rsid w:val="0088405B"/>
    <w:rsid w:val="00894088"/>
    <w:rsid w:val="008A61B9"/>
    <w:rsid w:val="008B3464"/>
    <w:rsid w:val="008C3CD7"/>
    <w:rsid w:val="008E21CE"/>
    <w:rsid w:val="00925B3C"/>
    <w:rsid w:val="00985270"/>
    <w:rsid w:val="009A02EE"/>
    <w:rsid w:val="009D1F92"/>
    <w:rsid w:val="009D2353"/>
    <w:rsid w:val="009D4269"/>
    <w:rsid w:val="009F5997"/>
    <w:rsid w:val="00A027FA"/>
    <w:rsid w:val="00A22C09"/>
    <w:rsid w:val="00A31996"/>
    <w:rsid w:val="00A73DB7"/>
    <w:rsid w:val="00A804F6"/>
    <w:rsid w:val="00A91E26"/>
    <w:rsid w:val="00AA021C"/>
    <w:rsid w:val="00AA4EEE"/>
    <w:rsid w:val="00AA5C02"/>
    <w:rsid w:val="00AD5FF0"/>
    <w:rsid w:val="00AD737F"/>
    <w:rsid w:val="00AF738B"/>
    <w:rsid w:val="00B04B7E"/>
    <w:rsid w:val="00B32779"/>
    <w:rsid w:val="00B41C82"/>
    <w:rsid w:val="00B80C58"/>
    <w:rsid w:val="00B95B15"/>
    <w:rsid w:val="00BB4E99"/>
    <w:rsid w:val="00BB7591"/>
    <w:rsid w:val="00BC0867"/>
    <w:rsid w:val="00C07B78"/>
    <w:rsid w:val="00C13A27"/>
    <w:rsid w:val="00C42808"/>
    <w:rsid w:val="00C52ADF"/>
    <w:rsid w:val="00C56CF2"/>
    <w:rsid w:val="00C76AD0"/>
    <w:rsid w:val="00CA0BB2"/>
    <w:rsid w:val="00CA4A71"/>
    <w:rsid w:val="00CB3D01"/>
    <w:rsid w:val="00CB67A2"/>
    <w:rsid w:val="00D212B1"/>
    <w:rsid w:val="00D45D28"/>
    <w:rsid w:val="00D7644C"/>
    <w:rsid w:val="00D94579"/>
    <w:rsid w:val="00D96981"/>
    <w:rsid w:val="00DB6E45"/>
    <w:rsid w:val="00DC49A5"/>
    <w:rsid w:val="00DF2C14"/>
    <w:rsid w:val="00E143F8"/>
    <w:rsid w:val="00E21DDB"/>
    <w:rsid w:val="00E46C3F"/>
    <w:rsid w:val="00E55BD4"/>
    <w:rsid w:val="00EA61D7"/>
    <w:rsid w:val="00EC2CB4"/>
    <w:rsid w:val="00EC40AF"/>
    <w:rsid w:val="00ED3103"/>
    <w:rsid w:val="00EE3F7C"/>
    <w:rsid w:val="00EE51BF"/>
    <w:rsid w:val="00EF3790"/>
    <w:rsid w:val="00EF657C"/>
    <w:rsid w:val="00F06FE8"/>
    <w:rsid w:val="00F7191D"/>
    <w:rsid w:val="00F72066"/>
    <w:rsid w:val="00F93922"/>
    <w:rsid w:val="00FA00FF"/>
    <w:rsid w:val="00FC4711"/>
    <w:rsid w:val="00FD3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92"/>
  </w:style>
  <w:style w:type="paragraph" w:styleId="1">
    <w:name w:val="heading 1"/>
    <w:basedOn w:val="a"/>
    <w:next w:val="a"/>
    <w:link w:val="10"/>
    <w:qFormat/>
    <w:rsid w:val="00A91E2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qFormat/>
    <w:rsid w:val="00A91E26"/>
    <w:pPr>
      <w:outlineLvl w:val="1"/>
    </w:pPr>
  </w:style>
  <w:style w:type="paragraph" w:styleId="4">
    <w:name w:val="heading 4"/>
    <w:basedOn w:val="a"/>
    <w:next w:val="a"/>
    <w:link w:val="40"/>
    <w:uiPriority w:val="9"/>
    <w:semiHidden/>
    <w:unhideWhenUsed/>
    <w:qFormat/>
    <w:rsid w:val="008426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6C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1E26"/>
  </w:style>
  <w:style w:type="paragraph" w:styleId="a5">
    <w:name w:val="footer"/>
    <w:basedOn w:val="a"/>
    <w:link w:val="a6"/>
    <w:uiPriority w:val="99"/>
    <w:unhideWhenUsed/>
    <w:rsid w:val="00A91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1E26"/>
  </w:style>
  <w:style w:type="paragraph" w:styleId="a7">
    <w:name w:val="Balloon Text"/>
    <w:basedOn w:val="a"/>
    <w:link w:val="a8"/>
    <w:uiPriority w:val="99"/>
    <w:semiHidden/>
    <w:unhideWhenUsed/>
    <w:rsid w:val="00A91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1E26"/>
    <w:rPr>
      <w:rFonts w:ascii="Tahoma" w:hAnsi="Tahoma" w:cs="Tahoma"/>
      <w:sz w:val="16"/>
      <w:szCs w:val="16"/>
    </w:rPr>
  </w:style>
  <w:style w:type="character" w:customStyle="1" w:styleId="10">
    <w:name w:val="Заголовок 1 Знак"/>
    <w:basedOn w:val="a0"/>
    <w:link w:val="1"/>
    <w:rsid w:val="00A91E26"/>
    <w:rPr>
      <w:rFonts w:ascii="Arial" w:eastAsia="Times New Roman" w:hAnsi="Arial" w:cs="Times New Roman"/>
      <w:b/>
      <w:bCs/>
      <w:color w:val="26282F"/>
      <w:sz w:val="24"/>
      <w:szCs w:val="24"/>
    </w:rPr>
  </w:style>
  <w:style w:type="character" w:customStyle="1" w:styleId="20">
    <w:name w:val="Заголовок 2 Знак"/>
    <w:basedOn w:val="a0"/>
    <w:link w:val="2"/>
    <w:rsid w:val="00A91E26"/>
    <w:rPr>
      <w:rFonts w:ascii="Arial" w:eastAsia="Times New Roman" w:hAnsi="Arial" w:cs="Times New Roman"/>
      <w:b/>
      <w:bCs/>
      <w:color w:val="26282F"/>
      <w:sz w:val="24"/>
      <w:szCs w:val="24"/>
    </w:rPr>
  </w:style>
  <w:style w:type="paragraph" w:customStyle="1" w:styleId="ConsPlusNormal">
    <w:name w:val="ConsPlusNormal"/>
    <w:link w:val="ConsPlusNormal0"/>
    <w:rsid w:val="00A91E26"/>
    <w:pPr>
      <w:autoSpaceDE w:val="0"/>
      <w:autoSpaceDN w:val="0"/>
      <w:adjustRightInd w:val="0"/>
      <w:spacing w:after="0" w:line="240" w:lineRule="auto"/>
    </w:pPr>
    <w:rPr>
      <w:rFonts w:ascii="Times New Roman CYR" w:eastAsia="Times New Roman" w:hAnsi="Times New Roman CYR" w:cs="Times New Roman CYR"/>
      <w:sz w:val="28"/>
      <w:szCs w:val="28"/>
    </w:rPr>
  </w:style>
  <w:style w:type="table" w:styleId="a9">
    <w:name w:val="Table Grid"/>
    <w:basedOn w:val="a1"/>
    <w:uiPriority w:val="59"/>
    <w:rsid w:val="00A91E26"/>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A91E2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rsid w:val="00A91E26"/>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91E26"/>
    <w:rPr>
      <w:rFonts w:ascii="Times New Roman" w:eastAsia="Times New Roman" w:hAnsi="Times New Roman" w:cs="Times New Roman"/>
      <w:sz w:val="24"/>
      <w:szCs w:val="24"/>
    </w:rPr>
  </w:style>
  <w:style w:type="paragraph" w:styleId="aa">
    <w:name w:val="List Paragraph"/>
    <w:basedOn w:val="a"/>
    <w:uiPriority w:val="34"/>
    <w:qFormat/>
    <w:rsid w:val="00A91E26"/>
    <w:pPr>
      <w:ind w:left="720"/>
      <w:contextualSpacing/>
    </w:pPr>
    <w:rPr>
      <w:rFonts w:eastAsiaTheme="minorHAnsi"/>
      <w:lang w:eastAsia="en-US"/>
    </w:rPr>
  </w:style>
  <w:style w:type="character" w:customStyle="1" w:styleId="50">
    <w:name w:val="Заголовок 5 Знак"/>
    <w:basedOn w:val="a0"/>
    <w:link w:val="5"/>
    <w:uiPriority w:val="9"/>
    <w:rsid w:val="00E46C3F"/>
    <w:rPr>
      <w:rFonts w:asciiTheme="majorHAnsi" w:eastAsiaTheme="majorEastAsia" w:hAnsiTheme="majorHAnsi" w:cstheme="majorBidi"/>
      <w:color w:val="243F60" w:themeColor="accent1" w:themeShade="7F"/>
    </w:rPr>
  </w:style>
  <w:style w:type="paragraph" w:styleId="23">
    <w:name w:val="Body Text Indent 2"/>
    <w:basedOn w:val="a"/>
    <w:link w:val="24"/>
    <w:uiPriority w:val="99"/>
    <w:unhideWhenUsed/>
    <w:rsid w:val="00E46C3F"/>
    <w:pPr>
      <w:spacing w:after="120" w:line="480" w:lineRule="auto"/>
      <w:ind w:left="283"/>
    </w:pPr>
  </w:style>
  <w:style w:type="character" w:customStyle="1" w:styleId="24">
    <w:name w:val="Основной текст с отступом 2 Знак"/>
    <w:basedOn w:val="a0"/>
    <w:link w:val="23"/>
    <w:uiPriority w:val="99"/>
    <w:rsid w:val="00E46C3F"/>
  </w:style>
  <w:style w:type="paragraph" w:customStyle="1" w:styleId="ConsPlusNonformat">
    <w:name w:val="ConsPlusNonformat"/>
    <w:rsid w:val="00E46C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p3">
    <w:name w:val="p3"/>
    <w:basedOn w:val="a"/>
    <w:rsid w:val="00E46C3F"/>
    <w:pPr>
      <w:suppressAutoHyphens/>
      <w:spacing w:before="280" w:after="280" w:line="240" w:lineRule="auto"/>
    </w:pPr>
    <w:rPr>
      <w:rFonts w:ascii="Times New Roman" w:eastAsia="Times New Roman" w:hAnsi="Times New Roman" w:cs="Times New Roman"/>
      <w:sz w:val="24"/>
      <w:szCs w:val="24"/>
      <w:lang w:eastAsia="ar-SA"/>
    </w:rPr>
  </w:style>
  <w:style w:type="character" w:styleId="ab">
    <w:name w:val="Hyperlink"/>
    <w:basedOn w:val="a0"/>
    <w:unhideWhenUsed/>
    <w:rsid w:val="00E46C3F"/>
    <w:rPr>
      <w:color w:val="0000FF"/>
      <w:u w:val="single"/>
    </w:rPr>
  </w:style>
  <w:style w:type="paragraph" w:styleId="ac">
    <w:name w:val="Normal (Web)"/>
    <w:basedOn w:val="a"/>
    <w:uiPriority w:val="99"/>
    <w:unhideWhenUsed/>
    <w:rsid w:val="00054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0540D2"/>
    <w:rPr>
      <w:rFonts w:ascii="Times New Roman CYR" w:eastAsia="Times New Roman" w:hAnsi="Times New Roman CYR" w:cs="Times New Roman CYR"/>
      <w:sz w:val="28"/>
      <w:szCs w:val="28"/>
    </w:rPr>
  </w:style>
  <w:style w:type="character" w:customStyle="1" w:styleId="blk">
    <w:name w:val="blk"/>
    <w:basedOn w:val="a0"/>
    <w:rsid w:val="000540D2"/>
  </w:style>
  <w:style w:type="character" w:customStyle="1" w:styleId="40">
    <w:name w:val="Заголовок 4 Знак"/>
    <w:basedOn w:val="a0"/>
    <w:link w:val="4"/>
    <w:uiPriority w:val="9"/>
    <w:semiHidden/>
    <w:rsid w:val="0084266C"/>
    <w:rPr>
      <w:rFonts w:asciiTheme="majorHAnsi" w:eastAsiaTheme="majorEastAsia" w:hAnsiTheme="majorHAnsi" w:cstheme="majorBidi"/>
      <w:b/>
      <w:bCs/>
      <w:i/>
      <w:iCs/>
      <w:color w:val="4F81BD" w:themeColor="accent1"/>
    </w:rPr>
  </w:style>
  <w:style w:type="paragraph" w:customStyle="1" w:styleId="ConsPlusTitle">
    <w:name w:val="ConsPlusTitle"/>
    <w:rsid w:val="00FC471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D737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E2391"/>
  </w:style>
  <w:style w:type="paragraph" w:customStyle="1" w:styleId="ConsPlusDocList">
    <w:name w:val="ConsPlusDocList"/>
    <w:next w:val="a"/>
    <w:rsid w:val="004F1E46"/>
    <w:pPr>
      <w:widowControl w:val="0"/>
      <w:suppressAutoHyphens/>
      <w:autoSpaceDE w:val="0"/>
      <w:autoSpaceDN w:val="0"/>
      <w:spacing w:after="0" w:line="240" w:lineRule="auto"/>
    </w:pPr>
    <w:rPr>
      <w:rFonts w:ascii="Arial" w:eastAsia="Arial" w:hAnsi="Arial" w:cs="Times New Roman"/>
      <w:sz w:val="20"/>
      <w:szCs w:val="20"/>
      <w:lang w:eastAsia="ar-SA"/>
    </w:rPr>
  </w:style>
  <w:style w:type="paragraph" w:customStyle="1" w:styleId="Standard">
    <w:name w:val="Standard"/>
    <w:rsid w:val="004F1E4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en-US" w:bidi="en-US"/>
    </w:rPr>
  </w:style>
  <w:style w:type="paragraph" w:styleId="ad">
    <w:name w:val="Plain Text"/>
    <w:basedOn w:val="Standard"/>
    <w:link w:val="ae"/>
    <w:rsid w:val="004F1E46"/>
    <w:rPr>
      <w:rFonts w:ascii="Courier New" w:eastAsia="Courier New" w:hAnsi="Courier New" w:cs="Courier New"/>
      <w:sz w:val="20"/>
      <w:szCs w:val="20"/>
    </w:rPr>
  </w:style>
  <w:style w:type="character" w:customStyle="1" w:styleId="ae">
    <w:name w:val="Текст Знак"/>
    <w:basedOn w:val="a0"/>
    <w:link w:val="ad"/>
    <w:rsid w:val="004F1E46"/>
    <w:rPr>
      <w:rFonts w:ascii="Courier New" w:eastAsia="Courier New" w:hAnsi="Courier New" w:cs="Courier New"/>
      <w:color w:val="000000"/>
      <w:kern w:val="3"/>
      <w:sz w:val="20"/>
      <w:szCs w:val="20"/>
      <w:lang w:eastAsia="en-US" w:bidi="en-US"/>
    </w:rPr>
  </w:style>
  <w:style w:type="paragraph" w:styleId="af">
    <w:name w:val="No Spacing"/>
    <w:rsid w:val="004F1E46"/>
    <w:pPr>
      <w:overflowPunct w:val="0"/>
      <w:autoSpaceDE w:val="0"/>
      <w:autoSpaceDN w:val="0"/>
      <w:spacing w:after="0" w:line="240" w:lineRule="auto"/>
      <w:textAlignment w:val="baseline"/>
    </w:pPr>
    <w:rPr>
      <w:rFonts w:ascii="Times New Roman" w:eastAsia="Times New Roman" w:hAnsi="Times New Roman" w:cs="Times New Roman"/>
      <w:sz w:val="20"/>
      <w:szCs w:val="20"/>
    </w:rPr>
  </w:style>
  <w:style w:type="paragraph" w:customStyle="1" w:styleId="ConsNormal">
    <w:name w:val="ConsNormal"/>
    <w:rsid w:val="00382A7B"/>
    <w:pPr>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9785212">
      <w:bodyDiv w:val="1"/>
      <w:marLeft w:val="0"/>
      <w:marRight w:val="0"/>
      <w:marTop w:val="0"/>
      <w:marBottom w:val="0"/>
      <w:divBdr>
        <w:top w:val="none" w:sz="0" w:space="0" w:color="auto"/>
        <w:left w:val="none" w:sz="0" w:space="0" w:color="auto"/>
        <w:bottom w:val="none" w:sz="0" w:space="0" w:color="auto"/>
        <w:right w:val="none" w:sz="0" w:space="0" w:color="auto"/>
      </w:divBdr>
    </w:div>
    <w:div w:id="190999913">
      <w:bodyDiv w:val="1"/>
      <w:marLeft w:val="0"/>
      <w:marRight w:val="0"/>
      <w:marTop w:val="0"/>
      <w:marBottom w:val="0"/>
      <w:divBdr>
        <w:top w:val="none" w:sz="0" w:space="0" w:color="auto"/>
        <w:left w:val="none" w:sz="0" w:space="0" w:color="auto"/>
        <w:bottom w:val="none" w:sz="0" w:space="0" w:color="auto"/>
        <w:right w:val="none" w:sz="0" w:space="0" w:color="auto"/>
      </w:divBdr>
    </w:div>
    <w:div w:id="279070550">
      <w:bodyDiv w:val="1"/>
      <w:marLeft w:val="0"/>
      <w:marRight w:val="0"/>
      <w:marTop w:val="0"/>
      <w:marBottom w:val="0"/>
      <w:divBdr>
        <w:top w:val="none" w:sz="0" w:space="0" w:color="auto"/>
        <w:left w:val="none" w:sz="0" w:space="0" w:color="auto"/>
        <w:bottom w:val="none" w:sz="0" w:space="0" w:color="auto"/>
        <w:right w:val="none" w:sz="0" w:space="0" w:color="auto"/>
      </w:divBdr>
      <w:divsChild>
        <w:div w:id="37959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678993">
      <w:bodyDiv w:val="1"/>
      <w:marLeft w:val="0"/>
      <w:marRight w:val="0"/>
      <w:marTop w:val="0"/>
      <w:marBottom w:val="0"/>
      <w:divBdr>
        <w:top w:val="none" w:sz="0" w:space="0" w:color="auto"/>
        <w:left w:val="none" w:sz="0" w:space="0" w:color="auto"/>
        <w:bottom w:val="none" w:sz="0" w:space="0" w:color="auto"/>
        <w:right w:val="none" w:sz="0" w:space="0" w:color="auto"/>
      </w:divBdr>
    </w:div>
    <w:div w:id="537857484">
      <w:bodyDiv w:val="1"/>
      <w:marLeft w:val="0"/>
      <w:marRight w:val="0"/>
      <w:marTop w:val="0"/>
      <w:marBottom w:val="0"/>
      <w:divBdr>
        <w:top w:val="none" w:sz="0" w:space="0" w:color="auto"/>
        <w:left w:val="none" w:sz="0" w:space="0" w:color="auto"/>
        <w:bottom w:val="none" w:sz="0" w:space="0" w:color="auto"/>
        <w:right w:val="none" w:sz="0" w:space="0" w:color="auto"/>
      </w:divBdr>
    </w:div>
    <w:div w:id="599335382">
      <w:bodyDiv w:val="1"/>
      <w:marLeft w:val="0"/>
      <w:marRight w:val="0"/>
      <w:marTop w:val="0"/>
      <w:marBottom w:val="0"/>
      <w:divBdr>
        <w:top w:val="none" w:sz="0" w:space="0" w:color="auto"/>
        <w:left w:val="none" w:sz="0" w:space="0" w:color="auto"/>
        <w:bottom w:val="none" w:sz="0" w:space="0" w:color="auto"/>
        <w:right w:val="none" w:sz="0" w:space="0" w:color="auto"/>
      </w:divBdr>
    </w:div>
    <w:div w:id="793182228">
      <w:bodyDiv w:val="1"/>
      <w:marLeft w:val="0"/>
      <w:marRight w:val="0"/>
      <w:marTop w:val="0"/>
      <w:marBottom w:val="0"/>
      <w:divBdr>
        <w:top w:val="none" w:sz="0" w:space="0" w:color="auto"/>
        <w:left w:val="none" w:sz="0" w:space="0" w:color="auto"/>
        <w:bottom w:val="none" w:sz="0" w:space="0" w:color="auto"/>
        <w:right w:val="none" w:sz="0" w:space="0" w:color="auto"/>
      </w:divBdr>
    </w:div>
    <w:div w:id="967473232">
      <w:bodyDiv w:val="1"/>
      <w:marLeft w:val="0"/>
      <w:marRight w:val="0"/>
      <w:marTop w:val="0"/>
      <w:marBottom w:val="0"/>
      <w:divBdr>
        <w:top w:val="none" w:sz="0" w:space="0" w:color="auto"/>
        <w:left w:val="none" w:sz="0" w:space="0" w:color="auto"/>
        <w:bottom w:val="none" w:sz="0" w:space="0" w:color="auto"/>
        <w:right w:val="none" w:sz="0" w:space="0" w:color="auto"/>
      </w:divBdr>
      <w:divsChild>
        <w:div w:id="1444764726">
          <w:marLeft w:val="0"/>
          <w:marRight w:val="0"/>
          <w:marTop w:val="0"/>
          <w:marBottom w:val="0"/>
          <w:divBdr>
            <w:top w:val="none" w:sz="0" w:space="0" w:color="auto"/>
            <w:left w:val="none" w:sz="0" w:space="0" w:color="auto"/>
            <w:bottom w:val="none" w:sz="0" w:space="0" w:color="auto"/>
            <w:right w:val="none" w:sz="0" w:space="0" w:color="auto"/>
          </w:divBdr>
        </w:div>
      </w:divsChild>
    </w:div>
    <w:div w:id="1050030150">
      <w:bodyDiv w:val="1"/>
      <w:marLeft w:val="0"/>
      <w:marRight w:val="0"/>
      <w:marTop w:val="0"/>
      <w:marBottom w:val="0"/>
      <w:divBdr>
        <w:top w:val="none" w:sz="0" w:space="0" w:color="auto"/>
        <w:left w:val="none" w:sz="0" w:space="0" w:color="auto"/>
        <w:bottom w:val="none" w:sz="0" w:space="0" w:color="auto"/>
        <w:right w:val="none" w:sz="0" w:space="0" w:color="auto"/>
      </w:divBdr>
    </w:div>
    <w:div w:id="1077903055">
      <w:bodyDiv w:val="1"/>
      <w:marLeft w:val="0"/>
      <w:marRight w:val="0"/>
      <w:marTop w:val="0"/>
      <w:marBottom w:val="0"/>
      <w:divBdr>
        <w:top w:val="none" w:sz="0" w:space="0" w:color="auto"/>
        <w:left w:val="none" w:sz="0" w:space="0" w:color="auto"/>
        <w:bottom w:val="none" w:sz="0" w:space="0" w:color="auto"/>
        <w:right w:val="none" w:sz="0" w:space="0" w:color="auto"/>
      </w:divBdr>
      <w:divsChild>
        <w:div w:id="1460105803">
          <w:marLeft w:val="0"/>
          <w:marRight w:val="0"/>
          <w:marTop w:val="0"/>
          <w:marBottom w:val="0"/>
          <w:divBdr>
            <w:top w:val="none" w:sz="0" w:space="0" w:color="auto"/>
            <w:left w:val="none" w:sz="0" w:space="0" w:color="auto"/>
            <w:bottom w:val="none" w:sz="0" w:space="0" w:color="auto"/>
            <w:right w:val="none" w:sz="0" w:space="0" w:color="auto"/>
          </w:divBdr>
          <w:divsChild>
            <w:div w:id="430709904">
              <w:marLeft w:val="0"/>
              <w:marRight w:val="0"/>
              <w:marTop w:val="0"/>
              <w:marBottom w:val="0"/>
              <w:divBdr>
                <w:top w:val="none" w:sz="0" w:space="0" w:color="auto"/>
                <w:left w:val="none" w:sz="0" w:space="0" w:color="auto"/>
                <w:bottom w:val="none" w:sz="0" w:space="0" w:color="auto"/>
                <w:right w:val="none" w:sz="0" w:space="0" w:color="auto"/>
              </w:divBdr>
              <w:divsChild>
                <w:div w:id="170225616">
                  <w:marLeft w:val="0"/>
                  <w:marRight w:val="0"/>
                  <w:marTop w:val="0"/>
                  <w:marBottom w:val="0"/>
                  <w:divBdr>
                    <w:top w:val="none" w:sz="0" w:space="0" w:color="auto"/>
                    <w:left w:val="none" w:sz="0" w:space="0" w:color="auto"/>
                    <w:bottom w:val="none" w:sz="0" w:space="0" w:color="auto"/>
                    <w:right w:val="none" w:sz="0" w:space="0" w:color="auto"/>
                  </w:divBdr>
                  <w:divsChild>
                    <w:div w:id="1779888">
                      <w:marLeft w:val="0"/>
                      <w:marRight w:val="0"/>
                      <w:marTop w:val="0"/>
                      <w:marBottom w:val="0"/>
                      <w:divBdr>
                        <w:top w:val="none" w:sz="0" w:space="0" w:color="auto"/>
                        <w:left w:val="none" w:sz="0" w:space="0" w:color="auto"/>
                        <w:bottom w:val="none" w:sz="0" w:space="0" w:color="auto"/>
                        <w:right w:val="none" w:sz="0" w:space="0" w:color="auto"/>
                      </w:divBdr>
                      <w:divsChild>
                        <w:div w:id="1270357644">
                          <w:marLeft w:val="0"/>
                          <w:marRight w:val="0"/>
                          <w:marTop w:val="0"/>
                          <w:marBottom w:val="0"/>
                          <w:divBdr>
                            <w:top w:val="none" w:sz="0" w:space="0" w:color="auto"/>
                            <w:left w:val="none" w:sz="0" w:space="0" w:color="auto"/>
                            <w:bottom w:val="none" w:sz="0" w:space="0" w:color="auto"/>
                            <w:right w:val="none" w:sz="0" w:space="0" w:color="auto"/>
                          </w:divBdr>
                          <w:divsChild>
                            <w:div w:id="7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51161">
      <w:bodyDiv w:val="1"/>
      <w:marLeft w:val="0"/>
      <w:marRight w:val="0"/>
      <w:marTop w:val="0"/>
      <w:marBottom w:val="0"/>
      <w:divBdr>
        <w:top w:val="none" w:sz="0" w:space="0" w:color="auto"/>
        <w:left w:val="none" w:sz="0" w:space="0" w:color="auto"/>
        <w:bottom w:val="none" w:sz="0" w:space="0" w:color="auto"/>
        <w:right w:val="none" w:sz="0" w:space="0" w:color="auto"/>
      </w:divBdr>
    </w:div>
    <w:div w:id="1192840528">
      <w:bodyDiv w:val="1"/>
      <w:marLeft w:val="0"/>
      <w:marRight w:val="0"/>
      <w:marTop w:val="0"/>
      <w:marBottom w:val="0"/>
      <w:divBdr>
        <w:top w:val="none" w:sz="0" w:space="0" w:color="auto"/>
        <w:left w:val="none" w:sz="0" w:space="0" w:color="auto"/>
        <w:bottom w:val="none" w:sz="0" w:space="0" w:color="auto"/>
        <w:right w:val="none" w:sz="0" w:space="0" w:color="auto"/>
      </w:divBdr>
      <w:divsChild>
        <w:div w:id="44452911">
          <w:marLeft w:val="0"/>
          <w:marRight w:val="0"/>
          <w:marTop w:val="0"/>
          <w:marBottom w:val="0"/>
          <w:divBdr>
            <w:top w:val="none" w:sz="0" w:space="0" w:color="auto"/>
            <w:left w:val="none" w:sz="0" w:space="0" w:color="auto"/>
            <w:bottom w:val="none" w:sz="0" w:space="0" w:color="auto"/>
            <w:right w:val="none" w:sz="0" w:space="0" w:color="auto"/>
          </w:divBdr>
          <w:divsChild>
            <w:div w:id="1945918097">
              <w:marLeft w:val="0"/>
              <w:marRight w:val="0"/>
              <w:marTop w:val="0"/>
              <w:marBottom w:val="0"/>
              <w:divBdr>
                <w:top w:val="none" w:sz="0" w:space="0" w:color="auto"/>
                <w:left w:val="none" w:sz="0" w:space="0" w:color="auto"/>
                <w:bottom w:val="none" w:sz="0" w:space="0" w:color="auto"/>
                <w:right w:val="none" w:sz="0" w:space="0" w:color="auto"/>
              </w:divBdr>
              <w:divsChild>
                <w:div w:id="1044595529">
                  <w:marLeft w:val="0"/>
                  <w:marRight w:val="0"/>
                  <w:marTop w:val="0"/>
                  <w:marBottom w:val="0"/>
                  <w:divBdr>
                    <w:top w:val="none" w:sz="0" w:space="0" w:color="auto"/>
                    <w:left w:val="none" w:sz="0" w:space="0" w:color="auto"/>
                    <w:bottom w:val="none" w:sz="0" w:space="0" w:color="auto"/>
                    <w:right w:val="none" w:sz="0" w:space="0" w:color="auto"/>
                  </w:divBdr>
                  <w:divsChild>
                    <w:div w:id="226886211">
                      <w:marLeft w:val="0"/>
                      <w:marRight w:val="0"/>
                      <w:marTop w:val="0"/>
                      <w:marBottom w:val="0"/>
                      <w:divBdr>
                        <w:top w:val="none" w:sz="0" w:space="0" w:color="auto"/>
                        <w:left w:val="none" w:sz="0" w:space="0" w:color="auto"/>
                        <w:bottom w:val="none" w:sz="0" w:space="0" w:color="auto"/>
                        <w:right w:val="none" w:sz="0" w:space="0" w:color="auto"/>
                      </w:divBdr>
                      <w:divsChild>
                        <w:div w:id="1561592923">
                          <w:marLeft w:val="0"/>
                          <w:marRight w:val="0"/>
                          <w:marTop w:val="0"/>
                          <w:marBottom w:val="0"/>
                          <w:divBdr>
                            <w:top w:val="none" w:sz="0" w:space="0" w:color="auto"/>
                            <w:left w:val="none" w:sz="0" w:space="0" w:color="auto"/>
                            <w:bottom w:val="none" w:sz="0" w:space="0" w:color="auto"/>
                            <w:right w:val="none" w:sz="0" w:space="0" w:color="auto"/>
                          </w:divBdr>
                          <w:divsChild>
                            <w:div w:id="164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13532">
      <w:bodyDiv w:val="1"/>
      <w:marLeft w:val="0"/>
      <w:marRight w:val="0"/>
      <w:marTop w:val="0"/>
      <w:marBottom w:val="0"/>
      <w:divBdr>
        <w:top w:val="none" w:sz="0" w:space="0" w:color="auto"/>
        <w:left w:val="none" w:sz="0" w:space="0" w:color="auto"/>
        <w:bottom w:val="none" w:sz="0" w:space="0" w:color="auto"/>
        <w:right w:val="none" w:sz="0" w:space="0" w:color="auto"/>
      </w:divBdr>
      <w:divsChild>
        <w:div w:id="213589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45290">
      <w:bodyDiv w:val="1"/>
      <w:marLeft w:val="0"/>
      <w:marRight w:val="0"/>
      <w:marTop w:val="0"/>
      <w:marBottom w:val="0"/>
      <w:divBdr>
        <w:top w:val="none" w:sz="0" w:space="0" w:color="auto"/>
        <w:left w:val="none" w:sz="0" w:space="0" w:color="auto"/>
        <w:bottom w:val="none" w:sz="0" w:space="0" w:color="auto"/>
        <w:right w:val="none" w:sz="0" w:space="0" w:color="auto"/>
      </w:divBdr>
    </w:div>
    <w:div w:id="1589388887">
      <w:bodyDiv w:val="1"/>
      <w:marLeft w:val="0"/>
      <w:marRight w:val="0"/>
      <w:marTop w:val="0"/>
      <w:marBottom w:val="0"/>
      <w:divBdr>
        <w:top w:val="none" w:sz="0" w:space="0" w:color="auto"/>
        <w:left w:val="none" w:sz="0" w:space="0" w:color="auto"/>
        <w:bottom w:val="none" w:sz="0" w:space="0" w:color="auto"/>
        <w:right w:val="none" w:sz="0" w:space="0" w:color="auto"/>
      </w:divBdr>
      <w:divsChild>
        <w:div w:id="711613002">
          <w:marLeft w:val="0"/>
          <w:marRight w:val="0"/>
          <w:marTop w:val="0"/>
          <w:marBottom w:val="0"/>
          <w:divBdr>
            <w:top w:val="none" w:sz="0" w:space="0" w:color="auto"/>
            <w:left w:val="none" w:sz="0" w:space="0" w:color="auto"/>
            <w:bottom w:val="none" w:sz="0" w:space="0" w:color="auto"/>
            <w:right w:val="none" w:sz="0" w:space="0" w:color="auto"/>
          </w:divBdr>
          <w:divsChild>
            <w:div w:id="271860104">
              <w:marLeft w:val="0"/>
              <w:marRight w:val="0"/>
              <w:marTop w:val="0"/>
              <w:marBottom w:val="0"/>
              <w:divBdr>
                <w:top w:val="none" w:sz="0" w:space="0" w:color="auto"/>
                <w:left w:val="none" w:sz="0" w:space="0" w:color="auto"/>
                <w:bottom w:val="none" w:sz="0" w:space="0" w:color="auto"/>
                <w:right w:val="none" w:sz="0" w:space="0" w:color="auto"/>
              </w:divBdr>
              <w:divsChild>
                <w:div w:id="1240945160">
                  <w:marLeft w:val="0"/>
                  <w:marRight w:val="0"/>
                  <w:marTop w:val="0"/>
                  <w:marBottom w:val="0"/>
                  <w:divBdr>
                    <w:top w:val="none" w:sz="0" w:space="0" w:color="auto"/>
                    <w:left w:val="none" w:sz="0" w:space="0" w:color="auto"/>
                    <w:bottom w:val="none" w:sz="0" w:space="0" w:color="auto"/>
                    <w:right w:val="none" w:sz="0" w:space="0" w:color="auto"/>
                  </w:divBdr>
                  <w:divsChild>
                    <w:div w:id="2138913928">
                      <w:marLeft w:val="0"/>
                      <w:marRight w:val="0"/>
                      <w:marTop w:val="0"/>
                      <w:marBottom w:val="0"/>
                      <w:divBdr>
                        <w:top w:val="none" w:sz="0" w:space="0" w:color="auto"/>
                        <w:left w:val="none" w:sz="0" w:space="0" w:color="auto"/>
                        <w:bottom w:val="none" w:sz="0" w:space="0" w:color="auto"/>
                        <w:right w:val="none" w:sz="0" w:space="0" w:color="auto"/>
                      </w:divBdr>
                      <w:divsChild>
                        <w:div w:id="152530421">
                          <w:marLeft w:val="0"/>
                          <w:marRight w:val="0"/>
                          <w:marTop w:val="0"/>
                          <w:marBottom w:val="0"/>
                          <w:divBdr>
                            <w:top w:val="none" w:sz="0" w:space="0" w:color="auto"/>
                            <w:left w:val="none" w:sz="0" w:space="0" w:color="auto"/>
                            <w:bottom w:val="none" w:sz="0" w:space="0" w:color="auto"/>
                            <w:right w:val="none" w:sz="0" w:space="0" w:color="auto"/>
                          </w:divBdr>
                          <w:divsChild>
                            <w:div w:id="1359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F0%E5%E3%EE%EF%E5%F0%E0%F2%EE%F0%F3%E4%EC%F3%F0%F2%E8%E8.%F0%F4&amp;post=-171761156_6149&amp;cc_key="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1D8F-F0FB-4D40-9D49-505A3F2D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2</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58</cp:revision>
  <cp:lastPrinted>2019-09-24T05:01:00Z</cp:lastPrinted>
  <dcterms:created xsi:type="dcterms:W3CDTF">2018-12-17T13:00:00Z</dcterms:created>
  <dcterms:modified xsi:type="dcterms:W3CDTF">2019-11-18T06:13:00Z</dcterms:modified>
</cp:coreProperties>
</file>