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BF3" w:rsidRPr="000243A4" w:rsidRDefault="006735D7" w:rsidP="00454B1E">
      <w:pPr>
        <w:spacing w:after="0" w:line="240" w:lineRule="auto"/>
        <w:jc w:val="both"/>
        <w:rPr>
          <w:rFonts w:ascii="Times New Roman" w:hAnsi="Times New Roman" w:cs="Times New Roman"/>
          <w:b/>
          <w:sz w:val="20"/>
          <w:szCs w:val="20"/>
        </w:rPr>
        <w:sectPr w:rsidR="00321BF3" w:rsidRPr="000243A4" w:rsidSect="00B32779">
          <w:headerReference w:type="even" r:id="rId8"/>
          <w:headerReference w:type="default" r:id="rId9"/>
          <w:headerReference w:type="first" r:id="rId10"/>
          <w:type w:val="continuous"/>
          <w:pgSz w:w="11906" w:h="16838"/>
          <w:pgMar w:top="567" w:right="1134" w:bottom="567" w:left="1134" w:header="709" w:footer="709" w:gutter="0"/>
          <w:cols w:num="2" w:space="708"/>
          <w:titlePg/>
          <w:docGrid w:linePitch="360"/>
        </w:sectPr>
      </w:pPr>
      <w:r w:rsidRPr="00240043">
        <w:rPr>
          <w:rFonts w:ascii="Times New Roman" w:hAnsi="Times New Roman" w:cs="Times New Roman"/>
          <w:b/>
          <w:sz w:val="20"/>
          <w:szCs w:val="20"/>
        </w:rPr>
        <w:t xml:space="preserve"> </w:t>
      </w:r>
      <w:r w:rsidR="000243A4">
        <w:rPr>
          <w:rFonts w:ascii="Times New Roman" w:hAnsi="Times New Roman" w:cs="Times New Roman"/>
          <w:b/>
          <w:sz w:val="20"/>
          <w:szCs w:val="20"/>
        </w:rPr>
        <w:t xml:space="preserve">                       </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cs="Times New Roman"/>
          <w:sz w:val="20"/>
          <w:szCs w:val="20"/>
        </w:rPr>
        <w:lastRenderedPageBreak/>
        <w:t xml:space="preserve">   </w:t>
      </w:r>
      <w:r w:rsidRPr="007156ED">
        <w:rPr>
          <w:rFonts w:ascii="Times New Roman" w:hAnsi="Times New Roman" w:cs="Times New Roman"/>
          <w:sz w:val="20"/>
          <w:szCs w:val="20"/>
        </w:rPr>
        <w:t>19 сентября 2019 года состоялась сессия МО «Камбарское», на которой было принято решение об</w:t>
      </w:r>
      <w:r w:rsidR="002D0668">
        <w:rPr>
          <w:rFonts w:ascii="Times New Roman" w:hAnsi="Times New Roman" w:cs="Times New Roman"/>
          <w:sz w:val="20"/>
          <w:szCs w:val="20"/>
        </w:rPr>
        <w:t xml:space="preserve"> </w:t>
      </w:r>
      <w:r w:rsidRPr="007156ED">
        <w:rPr>
          <w:rFonts w:ascii="Times New Roman" w:hAnsi="Times New Roman" w:cs="Times New Roman"/>
          <w:sz w:val="20"/>
          <w:szCs w:val="20"/>
        </w:rPr>
        <w:t>инициировании процедуры преобразования муниципальных образований Камбарского района в одно муниципальное образование Камбарский муниципальный округ Удмуртской Республики. За данное решение проголосовало восемь  из одиннадцати  присутствовавших депутатов.</w:t>
      </w:r>
      <w:bookmarkStart w:id="0" w:name="_GoBack"/>
      <w:bookmarkEnd w:id="0"/>
    </w:p>
    <w:p w:rsidR="007156ED" w:rsidRDefault="007156ED" w:rsidP="007156ED">
      <w:pPr>
        <w:spacing w:after="0" w:line="240" w:lineRule="auto"/>
        <w:jc w:val="center"/>
        <w:rPr>
          <w:rFonts w:ascii="Times New Roman" w:hAnsi="Times New Roman" w:cs="Times New Roman"/>
          <w:b/>
          <w:bCs/>
          <w:sz w:val="20"/>
          <w:szCs w:val="20"/>
        </w:rPr>
      </w:pPr>
    </w:p>
    <w:p w:rsidR="007156ED" w:rsidRDefault="007156ED" w:rsidP="007156ED">
      <w:pPr>
        <w:spacing w:after="0" w:line="240" w:lineRule="auto"/>
        <w:jc w:val="center"/>
        <w:rPr>
          <w:rFonts w:ascii="Times New Roman" w:hAnsi="Times New Roman" w:cs="Times New Roman"/>
          <w:b/>
          <w:bCs/>
          <w:sz w:val="20"/>
          <w:szCs w:val="20"/>
        </w:rPr>
      </w:pPr>
    </w:p>
    <w:p w:rsidR="007156ED" w:rsidRPr="007156ED" w:rsidRDefault="007156ED" w:rsidP="007156ED">
      <w:pPr>
        <w:spacing w:after="0" w:line="240" w:lineRule="auto"/>
        <w:jc w:val="center"/>
        <w:rPr>
          <w:rFonts w:ascii="Times New Roman" w:hAnsi="Times New Roman" w:cs="Times New Roman"/>
          <w:sz w:val="20"/>
          <w:szCs w:val="20"/>
        </w:rPr>
      </w:pPr>
      <w:r w:rsidRPr="007156ED">
        <w:rPr>
          <w:rFonts w:ascii="Times New Roman" w:hAnsi="Times New Roman" w:cs="Times New Roman"/>
          <w:b/>
          <w:bCs/>
          <w:sz w:val="20"/>
          <w:szCs w:val="20"/>
        </w:rPr>
        <w:t>РЕШЕНИЕ</w:t>
      </w:r>
    </w:p>
    <w:p w:rsidR="007156ED" w:rsidRPr="007156ED" w:rsidRDefault="007156ED" w:rsidP="007156ED">
      <w:pPr>
        <w:spacing w:after="0" w:line="240" w:lineRule="auto"/>
        <w:jc w:val="center"/>
        <w:rPr>
          <w:rFonts w:ascii="Times New Roman" w:hAnsi="Times New Roman" w:cs="Times New Roman"/>
          <w:b/>
          <w:bCs/>
          <w:sz w:val="20"/>
          <w:szCs w:val="20"/>
        </w:rPr>
      </w:pPr>
      <w:r w:rsidRPr="007156ED">
        <w:rPr>
          <w:rFonts w:ascii="Times New Roman" w:hAnsi="Times New Roman" w:cs="Times New Roman"/>
          <w:b/>
          <w:bCs/>
          <w:sz w:val="20"/>
          <w:szCs w:val="20"/>
        </w:rPr>
        <w:t>Совета депутатов муниципального образования</w:t>
      </w:r>
    </w:p>
    <w:p w:rsidR="007156ED" w:rsidRPr="007156ED" w:rsidRDefault="007156ED" w:rsidP="007156ED">
      <w:pPr>
        <w:spacing w:after="0" w:line="240" w:lineRule="auto"/>
        <w:jc w:val="center"/>
        <w:rPr>
          <w:rFonts w:ascii="Times New Roman" w:hAnsi="Times New Roman" w:cs="Times New Roman"/>
          <w:b/>
          <w:bCs/>
          <w:sz w:val="20"/>
          <w:szCs w:val="20"/>
        </w:rPr>
      </w:pPr>
      <w:r w:rsidRPr="007156ED">
        <w:rPr>
          <w:rFonts w:ascii="Times New Roman" w:hAnsi="Times New Roman" w:cs="Times New Roman"/>
          <w:b/>
          <w:bCs/>
          <w:sz w:val="20"/>
          <w:szCs w:val="20"/>
        </w:rPr>
        <w:t xml:space="preserve"> «</w:t>
      </w:r>
      <w:r w:rsidRPr="007156ED">
        <w:rPr>
          <w:rFonts w:ascii="Times New Roman" w:hAnsi="Times New Roman" w:cs="Times New Roman"/>
          <w:b/>
          <w:bCs/>
          <w:color w:val="000000"/>
          <w:sz w:val="20"/>
          <w:szCs w:val="20"/>
        </w:rPr>
        <w:t>Камбарское</w:t>
      </w:r>
      <w:r w:rsidRPr="007156ED">
        <w:rPr>
          <w:rFonts w:ascii="Times New Roman" w:hAnsi="Times New Roman" w:cs="Times New Roman"/>
          <w:b/>
          <w:bCs/>
          <w:sz w:val="20"/>
          <w:szCs w:val="20"/>
        </w:rPr>
        <w:t xml:space="preserve">» </w:t>
      </w:r>
    </w:p>
    <w:p w:rsidR="007156ED" w:rsidRDefault="007156ED" w:rsidP="00382A7B">
      <w:pPr>
        <w:spacing w:after="0" w:line="240" w:lineRule="auto"/>
        <w:ind w:firstLine="708"/>
        <w:jc w:val="both"/>
        <w:rPr>
          <w:rFonts w:ascii="Times New Roman" w:hAnsi="Times New Roman" w:cs="Times New Roman"/>
          <w:b/>
          <w:bCs/>
          <w:sz w:val="20"/>
          <w:szCs w:val="20"/>
        </w:rPr>
      </w:pPr>
    </w:p>
    <w:p w:rsidR="007156ED" w:rsidRPr="007156ED" w:rsidRDefault="007156ED" w:rsidP="00382A7B">
      <w:pPr>
        <w:spacing w:after="0" w:line="240" w:lineRule="auto"/>
        <w:ind w:firstLine="708"/>
        <w:jc w:val="both"/>
        <w:rPr>
          <w:rFonts w:ascii="Times New Roman" w:hAnsi="Times New Roman" w:cs="Times New Roman"/>
          <w:b/>
          <w:bCs/>
          <w:sz w:val="20"/>
          <w:szCs w:val="20"/>
        </w:rPr>
      </w:pPr>
      <w:r w:rsidRPr="007156ED">
        <w:rPr>
          <w:rFonts w:ascii="Times New Roman" w:hAnsi="Times New Roman" w:cs="Times New Roman"/>
          <w:b/>
          <w:bCs/>
          <w:sz w:val="20"/>
          <w:szCs w:val="20"/>
        </w:rPr>
        <w:t>«Об инициировании процесса преобразования муниципальных образований и назначении публичных слушаний на территории муниципального образования»</w:t>
      </w:r>
    </w:p>
    <w:p w:rsidR="007156ED" w:rsidRPr="007156ED" w:rsidRDefault="007156ED" w:rsidP="007156ED">
      <w:pPr>
        <w:spacing w:after="0" w:line="240" w:lineRule="auto"/>
        <w:ind w:firstLine="708"/>
        <w:jc w:val="center"/>
        <w:rPr>
          <w:rFonts w:ascii="Times New Roman" w:hAnsi="Times New Roman" w:cs="Times New Roman"/>
          <w:b/>
          <w:bCs/>
          <w:sz w:val="20"/>
          <w:szCs w:val="20"/>
        </w:rPr>
      </w:pPr>
    </w:p>
    <w:p w:rsidR="007156ED" w:rsidRPr="007156ED" w:rsidRDefault="007156ED" w:rsidP="007156ED">
      <w:pPr>
        <w:spacing w:after="0" w:line="240" w:lineRule="auto"/>
        <w:rPr>
          <w:rFonts w:ascii="Times New Roman" w:hAnsi="Times New Roman" w:cs="Times New Roman"/>
          <w:b/>
          <w:bCs/>
          <w:sz w:val="20"/>
          <w:szCs w:val="20"/>
        </w:rPr>
      </w:pPr>
      <w:r w:rsidRPr="007156ED">
        <w:rPr>
          <w:rFonts w:ascii="Times New Roman" w:hAnsi="Times New Roman" w:cs="Times New Roman"/>
          <w:b/>
          <w:bCs/>
          <w:sz w:val="20"/>
          <w:szCs w:val="20"/>
        </w:rPr>
        <w:t xml:space="preserve">    № 53             </w:t>
      </w:r>
      <w:r>
        <w:rPr>
          <w:rFonts w:ascii="Times New Roman" w:hAnsi="Times New Roman" w:cs="Times New Roman"/>
          <w:b/>
          <w:bCs/>
          <w:sz w:val="20"/>
          <w:szCs w:val="20"/>
        </w:rPr>
        <w:t xml:space="preserve">                  </w:t>
      </w:r>
      <w:r w:rsidRPr="007156ED">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7156ED">
        <w:rPr>
          <w:rFonts w:ascii="Times New Roman" w:hAnsi="Times New Roman" w:cs="Times New Roman"/>
          <w:b/>
          <w:bCs/>
          <w:sz w:val="20"/>
          <w:szCs w:val="20"/>
        </w:rPr>
        <w:t xml:space="preserve">  «19» сентября 2019 г.                                                                                             </w:t>
      </w:r>
    </w:p>
    <w:p w:rsidR="007156ED" w:rsidRPr="007156ED" w:rsidRDefault="007156ED" w:rsidP="007156ED">
      <w:pPr>
        <w:spacing w:after="0" w:line="240" w:lineRule="auto"/>
        <w:jc w:val="both"/>
        <w:rPr>
          <w:rFonts w:ascii="Times New Roman" w:hAnsi="Times New Roman" w:cs="Times New Roman"/>
          <w:b/>
          <w:bCs/>
          <w:sz w:val="20"/>
          <w:szCs w:val="20"/>
        </w:rPr>
      </w:pPr>
    </w:p>
    <w:p w:rsidR="007156ED" w:rsidRPr="007156ED" w:rsidRDefault="007156ED" w:rsidP="007156ED">
      <w:pPr>
        <w:autoSpaceDE w:val="0"/>
        <w:spacing w:after="0" w:line="240" w:lineRule="auto"/>
        <w:ind w:firstLine="709"/>
        <w:jc w:val="both"/>
        <w:rPr>
          <w:rFonts w:ascii="Times New Roman" w:hAnsi="Times New Roman" w:cs="Times New Roman"/>
          <w:sz w:val="20"/>
          <w:szCs w:val="20"/>
        </w:rPr>
      </w:pPr>
      <w:r w:rsidRPr="007156ED">
        <w:rPr>
          <w:rFonts w:ascii="Times New Roman" w:hAnsi="Times New Roman" w:cs="Times New Roman"/>
          <w:bCs/>
          <w:color w:val="000000"/>
          <w:sz w:val="20"/>
          <w:szCs w:val="20"/>
        </w:rPr>
        <w:t xml:space="preserve">В соответствии со статьями 13, 28 Федерального закона от 06.10.2003 №131-ФЗ «Об общих принципах организации местного самоуправления в Российской Федерации», Положением «О публичных слушаниях и общественных обсуждениях в муниципальном образовании «Камбарское»», утвержденным решением Совета депутатов муниципального образования «Камбарское» от 19.09.2018 г. № 2, </w:t>
      </w:r>
      <w:r w:rsidRPr="007156ED">
        <w:rPr>
          <w:rFonts w:ascii="Times New Roman" w:hAnsi="Times New Roman" w:cs="Times New Roman"/>
          <w:sz w:val="20"/>
          <w:szCs w:val="20"/>
        </w:rPr>
        <w:t>руководствуясь Уставом муниципального образования «</w:t>
      </w:r>
      <w:r w:rsidRPr="007156ED">
        <w:rPr>
          <w:rFonts w:ascii="Times New Roman" w:hAnsi="Times New Roman" w:cs="Times New Roman"/>
          <w:bCs/>
          <w:color w:val="000000"/>
          <w:sz w:val="20"/>
          <w:szCs w:val="20"/>
        </w:rPr>
        <w:t>Камбарское</w:t>
      </w:r>
      <w:r w:rsidRPr="007156ED">
        <w:rPr>
          <w:rFonts w:ascii="Times New Roman" w:hAnsi="Times New Roman" w:cs="Times New Roman"/>
          <w:sz w:val="20"/>
          <w:szCs w:val="20"/>
        </w:rPr>
        <w:t>», принятым решением Совета депутатов муниципального образования «</w:t>
      </w:r>
      <w:r w:rsidRPr="007156ED">
        <w:rPr>
          <w:rFonts w:ascii="Times New Roman" w:hAnsi="Times New Roman" w:cs="Times New Roman"/>
          <w:bCs/>
          <w:color w:val="000000"/>
          <w:sz w:val="20"/>
          <w:szCs w:val="20"/>
        </w:rPr>
        <w:t>Камбарское</w:t>
      </w:r>
      <w:r w:rsidRPr="007156ED">
        <w:rPr>
          <w:rFonts w:ascii="Times New Roman" w:hAnsi="Times New Roman" w:cs="Times New Roman"/>
          <w:sz w:val="20"/>
          <w:szCs w:val="20"/>
        </w:rPr>
        <w:t>» от 26.06.2006 г. № 1,</w:t>
      </w:r>
    </w:p>
    <w:p w:rsidR="007156ED" w:rsidRPr="007156ED" w:rsidRDefault="007156ED" w:rsidP="007156ED">
      <w:pPr>
        <w:pStyle w:val="ConsPlusNormal"/>
        <w:jc w:val="both"/>
        <w:rPr>
          <w:rFonts w:ascii="Times New Roman" w:hAnsi="Times New Roman" w:cs="Times New Roman"/>
          <w:sz w:val="20"/>
          <w:szCs w:val="20"/>
        </w:rPr>
      </w:pPr>
    </w:p>
    <w:p w:rsidR="007156ED" w:rsidRPr="007156ED" w:rsidRDefault="007156ED" w:rsidP="007156ED">
      <w:pPr>
        <w:pStyle w:val="ConsPlusNormal"/>
        <w:rPr>
          <w:rFonts w:ascii="Times New Roman" w:hAnsi="Times New Roman" w:cs="Times New Roman"/>
          <w:sz w:val="20"/>
          <w:szCs w:val="20"/>
        </w:rPr>
      </w:pPr>
      <w:r w:rsidRPr="007156ED">
        <w:rPr>
          <w:rFonts w:ascii="Times New Roman" w:hAnsi="Times New Roman" w:cs="Times New Roman"/>
          <w:sz w:val="20"/>
          <w:szCs w:val="20"/>
        </w:rPr>
        <w:t>Совет депутатов муниципального образования «</w:t>
      </w:r>
      <w:r w:rsidRPr="007156ED">
        <w:rPr>
          <w:rFonts w:ascii="Times New Roman" w:hAnsi="Times New Roman" w:cs="Times New Roman"/>
          <w:bCs/>
          <w:color w:val="000000"/>
          <w:sz w:val="20"/>
          <w:szCs w:val="20"/>
        </w:rPr>
        <w:t>Камбарское</w:t>
      </w:r>
      <w:r w:rsidRPr="007156ED">
        <w:rPr>
          <w:rFonts w:ascii="Times New Roman" w:hAnsi="Times New Roman" w:cs="Times New Roman"/>
          <w:sz w:val="20"/>
          <w:szCs w:val="20"/>
        </w:rPr>
        <w:t>»  решает:</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ascii="Times New Roman" w:hAnsi="Times New Roman" w:cs="Times New Roman"/>
          <w:bCs/>
          <w:color w:val="000000"/>
          <w:sz w:val="20"/>
          <w:szCs w:val="20"/>
        </w:rPr>
        <w:t xml:space="preserve">1. Инициировать процедуру преобразования муниципального образования «Борковское», муниципального образования «Ершовское», муниципального образования «Армязьское», 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w:t>
      </w:r>
      <w:r w:rsidRPr="007156ED">
        <w:rPr>
          <w:rFonts w:ascii="Times New Roman" w:hAnsi="Times New Roman" w:cs="Times New Roman"/>
          <w:bCs/>
          <w:color w:val="000000"/>
          <w:sz w:val="20"/>
          <w:szCs w:val="20"/>
        </w:rPr>
        <w:lastRenderedPageBreak/>
        <w:t xml:space="preserve">«Михайловское», расположенных на территории муниципального образования «Камбарский район» путем объединения, не влекущим изменение границ иных муниципальных образований, в одно муниципальное образование со статусом муниципального округа – Камбарский муниципальный округ Удмуртской Республики, с административным центром в г.Камбарка. </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ascii="Times New Roman" w:hAnsi="Times New Roman" w:cs="Times New Roman"/>
          <w:bCs/>
          <w:color w:val="000000"/>
          <w:sz w:val="20"/>
          <w:szCs w:val="20"/>
        </w:rPr>
        <w:t>2. Предложить представительным органам муниципального образования «Борковское», муниципального образования «Ершовское», муниципального образования «Армязьское», 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«Михайловское», муниципального образования «Камбарский район»:</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ascii="Times New Roman" w:hAnsi="Times New Roman" w:cs="Times New Roman"/>
          <w:bCs/>
          <w:color w:val="000000"/>
          <w:sz w:val="20"/>
          <w:szCs w:val="20"/>
        </w:rPr>
        <w:t>а) назначить и провести публичные слушания по вопросу преобразования муниципального образования «Борковское», муниципального образования «Ершовское», муниципального образования «Армязьское», 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«Михайловское», расположенных на территории муниципального образования «Камбарский район» путем объединения, не влекущим изменение границ иных муниципальных образований, в одно муниципальное образование со статусом муниципального округа – Камбарский муниципальный округ Удмуртской Республики, с административным центром в г.Камбарка;</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ascii="Times New Roman" w:hAnsi="Times New Roman" w:cs="Times New Roman"/>
          <w:bCs/>
          <w:color w:val="000000"/>
          <w:sz w:val="20"/>
          <w:szCs w:val="20"/>
        </w:rPr>
        <w:t xml:space="preserve">б) после проведения публичных слушаний рассмотреть вопрос о </w:t>
      </w:r>
      <w:r w:rsidRPr="007156ED">
        <w:rPr>
          <w:rFonts w:ascii="Times New Roman" w:eastAsia="Arial" w:hAnsi="Times New Roman" w:cs="Times New Roman"/>
          <w:color w:val="000000"/>
          <w:sz w:val="20"/>
          <w:szCs w:val="20"/>
          <w:lang w:eastAsia="ar-SA"/>
        </w:rPr>
        <w:t xml:space="preserve">согласии с объединением </w:t>
      </w:r>
      <w:r w:rsidRPr="007156ED">
        <w:rPr>
          <w:rFonts w:ascii="Times New Roman" w:hAnsi="Times New Roman" w:cs="Times New Roman"/>
          <w:bCs/>
          <w:color w:val="000000"/>
          <w:sz w:val="20"/>
          <w:szCs w:val="20"/>
        </w:rPr>
        <w:t xml:space="preserve">муниципального образования «Борковское», муниципального образования «Ершовское», муниципального образования «Армязьское», 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«Михайловское», расположенных на территории муниципального </w:t>
      </w:r>
      <w:r w:rsidRPr="007156ED">
        <w:rPr>
          <w:rFonts w:ascii="Times New Roman" w:hAnsi="Times New Roman" w:cs="Times New Roman"/>
          <w:bCs/>
          <w:color w:val="000000"/>
          <w:sz w:val="20"/>
          <w:szCs w:val="20"/>
        </w:rPr>
        <w:lastRenderedPageBreak/>
        <w:t>образования «Камбарский район» путем объединения, не влекущим изменение границ иных муниципальных образований, в одно муниципальное образование со статусом муниципального округа – Камбарский муниципальный округ Удмуртской Республики, с административным центром в г.Камбарка.</w:t>
      </w:r>
    </w:p>
    <w:p w:rsidR="007156ED" w:rsidRPr="007156ED" w:rsidRDefault="007156ED" w:rsidP="007156ED">
      <w:pPr>
        <w:spacing w:after="0" w:line="240" w:lineRule="auto"/>
        <w:ind w:firstLine="708"/>
        <w:jc w:val="both"/>
        <w:rPr>
          <w:rFonts w:ascii="Times New Roman" w:hAnsi="Times New Roman" w:cs="Times New Roman"/>
          <w:sz w:val="20"/>
          <w:szCs w:val="20"/>
        </w:rPr>
      </w:pPr>
      <w:r w:rsidRPr="007156ED">
        <w:rPr>
          <w:rFonts w:ascii="Times New Roman" w:hAnsi="Times New Roman" w:cs="Times New Roman"/>
          <w:bCs/>
          <w:color w:val="000000"/>
          <w:sz w:val="20"/>
          <w:szCs w:val="20"/>
        </w:rPr>
        <w:t>3. Поручить Главе муниципального образования «Камбарское» Шулепову Н.Ю. организовать и провести публичные слушания в муниципальном образовании «Камбарское» по вопросу преобразования муниципального образования «Борковское», муниципального образования «Ершовское», муниципального образования «Армязьское», 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«Михайловское», расположенных на территории муниципального образования «Камбарский район» путем объединения, не влекущим изменение границ иных муниципальных образований, в одно муниципальное образование со статусом муниципального округа – Камбарский муниципальный округ Удмуртской Республики, с административным центром в г.Камбарка.</w:t>
      </w:r>
    </w:p>
    <w:p w:rsidR="007156ED" w:rsidRPr="007156ED" w:rsidRDefault="007156ED" w:rsidP="007156ED">
      <w:pPr>
        <w:spacing w:after="0" w:line="240" w:lineRule="auto"/>
        <w:jc w:val="both"/>
        <w:rPr>
          <w:rFonts w:ascii="Times New Roman" w:hAnsi="Times New Roman" w:cs="Times New Roman"/>
          <w:sz w:val="20"/>
          <w:szCs w:val="20"/>
        </w:rPr>
      </w:pPr>
    </w:p>
    <w:p w:rsidR="007156ED" w:rsidRPr="007156ED" w:rsidRDefault="007156ED" w:rsidP="007156ED">
      <w:pPr>
        <w:spacing w:after="0" w:line="240" w:lineRule="auto"/>
        <w:jc w:val="both"/>
        <w:rPr>
          <w:rFonts w:ascii="Times New Roman" w:hAnsi="Times New Roman" w:cs="Times New Roman"/>
          <w:sz w:val="20"/>
          <w:szCs w:val="20"/>
        </w:rPr>
      </w:pPr>
    </w:p>
    <w:p w:rsidR="007156ED" w:rsidRPr="007156ED" w:rsidRDefault="007156ED" w:rsidP="007156ED">
      <w:pPr>
        <w:spacing w:after="0" w:line="240" w:lineRule="auto"/>
        <w:jc w:val="both"/>
        <w:rPr>
          <w:rFonts w:ascii="Times New Roman" w:hAnsi="Times New Roman" w:cs="Times New Roman"/>
          <w:sz w:val="20"/>
          <w:szCs w:val="20"/>
        </w:rPr>
      </w:pPr>
      <w:r w:rsidRPr="007156ED">
        <w:rPr>
          <w:rFonts w:ascii="Times New Roman" w:hAnsi="Times New Roman" w:cs="Times New Roman"/>
          <w:sz w:val="20"/>
          <w:szCs w:val="20"/>
        </w:rPr>
        <w:t>Председатель Совета депутатов</w:t>
      </w:r>
    </w:p>
    <w:p w:rsidR="007156ED" w:rsidRPr="007156ED" w:rsidRDefault="007156ED" w:rsidP="007156ED">
      <w:pPr>
        <w:spacing w:after="0" w:line="240" w:lineRule="auto"/>
        <w:jc w:val="both"/>
        <w:rPr>
          <w:rFonts w:ascii="Times New Roman" w:hAnsi="Times New Roman" w:cs="Times New Roman"/>
          <w:sz w:val="20"/>
          <w:szCs w:val="20"/>
        </w:rPr>
      </w:pPr>
      <w:r w:rsidRPr="007156ED">
        <w:rPr>
          <w:rFonts w:ascii="Times New Roman" w:hAnsi="Times New Roman" w:cs="Times New Roman"/>
          <w:sz w:val="20"/>
          <w:szCs w:val="20"/>
        </w:rPr>
        <w:t xml:space="preserve"> муниципального образования</w:t>
      </w:r>
    </w:p>
    <w:p w:rsidR="007156ED" w:rsidRPr="007156ED" w:rsidRDefault="007156ED" w:rsidP="007156ED">
      <w:pPr>
        <w:spacing w:after="0" w:line="240" w:lineRule="auto"/>
        <w:jc w:val="both"/>
        <w:rPr>
          <w:rFonts w:ascii="Times New Roman" w:hAnsi="Times New Roman" w:cs="Times New Roman"/>
          <w:sz w:val="20"/>
          <w:szCs w:val="20"/>
        </w:rPr>
      </w:pPr>
      <w:r w:rsidRPr="007156ED">
        <w:rPr>
          <w:rFonts w:ascii="Times New Roman" w:hAnsi="Times New Roman" w:cs="Times New Roman"/>
          <w:sz w:val="20"/>
          <w:szCs w:val="20"/>
        </w:rPr>
        <w:t>«</w:t>
      </w:r>
      <w:r w:rsidRPr="007156ED">
        <w:rPr>
          <w:rFonts w:ascii="Times New Roman" w:hAnsi="Times New Roman" w:cs="Times New Roman"/>
          <w:bCs/>
          <w:color w:val="000000"/>
          <w:sz w:val="20"/>
          <w:szCs w:val="20"/>
        </w:rPr>
        <w:t>Камбарское</w:t>
      </w:r>
      <w:r>
        <w:rPr>
          <w:rFonts w:ascii="Times New Roman" w:hAnsi="Times New Roman" w:cs="Times New Roman"/>
          <w:sz w:val="20"/>
          <w:szCs w:val="20"/>
        </w:rPr>
        <w:t>»</w:t>
      </w:r>
      <w:r w:rsidRPr="007156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56ED">
        <w:rPr>
          <w:rFonts w:ascii="Times New Roman" w:hAnsi="Times New Roman" w:cs="Times New Roman"/>
          <w:sz w:val="20"/>
          <w:szCs w:val="20"/>
        </w:rPr>
        <w:t xml:space="preserve">С.М.Сомова                                                                                    </w:t>
      </w:r>
      <w:r w:rsidRPr="007156ED">
        <w:rPr>
          <w:rFonts w:ascii="Times New Roman" w:hAnsi="Times New Roman" w:cs="Times New Roman"/>
          <w:sz w:val="20"/>
          <w:szCs w:val="20"/>
        </w:rPr>
        <w:tab/>
        <w:t xml:space="preserve"> </w:t>
      </w:r>
    </w:p>
    <w:p w:rsidR="00382A7B" w:rsidRPr="00382A7B" w:rsidRDefault="00382A7B" w:rsidP="00382A7B">
      <w:pPr>
        <w:spacing w:after="0" w:line="240" w:lineRule="auto"/>
        <w:ind w:right="-908"/>
        <w:rPr>
          <w:rFonts w:ascii="Times New Roman" w:eastAsia="Times New Roman" w:hAnsi="Times New Roman" w:cs="Times New Roman"/>
          <w:b/>
          <w:sz w:val="20"/>
          <w:szCs w:val="20"/>
        </w:rPr>
      </w:pPr>
    </w:p>
    <w:p w:rsidR="00382A7B" w:rsidRPr="00382A7B" w:rsidRDefault="00382A7B" w:rsidP="00382A7B">
      <w:pPr>
        <w:pStyle w:val="5"/>
        <w:spacing w:line="240" w:lineRule="auto"/>
        <w:ind w:right="251"/>
        <w:rPr>
          <w:rFonts w:ascii="Times New Roman" w:eastAsia="Times New Roman" w:hAnsi="Times New Roman" w:cs="Times New Roman"/>
          <w:color w:val="auto"/>
          <w:sz w:val="20"/>
          <w:szCs w:val="20"/>
        </w:rPr>
      </w:pPr>
      <w:r w:rsidRPr="00382A7B">
        <w:rPr>
          <w:rFonts w:ascii="Times New Roman" w:hAnsi="Times New Roman" w:cs="Times New Roman"/>
          <w:color w:val="auto"/>
          <w:sz w:val="20"/>
          <w:szCs w:val="20"/>
        </w:rPr>
        <w:t xml:space="preserve">        </w:t>
      </w:r>
      <w:r w:rsidRPr="00382A7B">
        <w:rPr>
          <w:rFonts w:ascii="Times New Roman" w:eastAsia="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382A7B">
        <w:rPr>
          <w:rFonts w:ascii="Times New Roman" w:eastAsia="Times New Roman" w:hAnsi="Times New Roman" w:cs="Times New Roman"/>
          <w:color w:val="auto"/>
          <w:sz w:val="20"/>
          <w:szCs w:val="20"/>
        </w:rPr>
        <w:t xml:space="preserve">П О С Т А Н О В Л Е Н И Е                </w:t>
      </w:r>
    </w:p>
    <w:p w:rsidR="00382A7B" w:rsidRPr="00382A7B" w:rsidRDefault="00382A7B" w:rsidP="00382A7B">
      <w:pPr>
        <w:spacing w:after="0" w:line="240" w:lineRule="auto"/>
        <w:ind w:right="251"/>
        <w:jc w:val="center"/>
        <w:rPr>
          <w:rFonts w:ascii="Times New Roman" w:eastAsia="Times New Roman" w:hAnsi="Times New Roman" w:cs="Times New Roman"/>
          <w:sz w:val="20"/>
          <w:szCs w:val="20"/>
        </w:rPr>
      </w:pPr>
      <w:r>
        <w:rPr>
          <w:rFonts w:ascii="Times New Roman" w:hAnsi="Times New Roman" w:cs="Times New Roman"/>
          <w:b/>
          <w:sz w:val="20"/>
          <w:szCs w:val="20"/>
        </w:rPr>
        <w:t xml:space="preserve">        </w:t>
      </w:r>
      <w:r w:rsidRPr="00382A7B">
        <w:rPr>
          <w:rFonts w:ascii="Times New Roman" w:eastAsia="Times New Roman" w:hAnsi="Times New Roman" w:cs="Times New Roman"/>
          <w:b/>
          <w:sz w:val="20"/>
          <w:szCs w:val="20"/>
        </w:rPr>
        <w:t>г. Камбарка</w:t>
      </w:r>
      <w:r w:rsidRPr="00382A7B">
        <w:rPr>
          <w:rFonts w:ascii="Times New Roman" w:eastAsia="Times New Roman" w:hAnsi="Times New Roman" w:cs="Times New Roman"/>
          <w:sz w:val="20"/>
          <w:szCs w:val="20"/>
        </w:rPr>
        <w:t xml:space="preserve">  </w:t>
      </w:r>
    </w:p>
    <w:p w:rsidR="00382A7B" w:rsidRPr="00382A7B" w:rsidRDefault="00382A7B" w:rsidP="00382A7B">
      <w:pPr>
        <w:spacing w:after="0" w:line="240" w:lineRule="auto"/>
        <w:rPr>
          <w:rFonts w:ascii="Times New Roman" w:eastAsia="Times New Roman" w:hAnsi="Times New Roman" w:cs="Times New Roman"/>
          <w:sz w:val="20"/>
          <w:szCs w:val="20"/>
        </w:rPr>
      </w:pPr>
      <w:r w:rsidRPr="00382A7B">
        <w:rPr>
          <w:rFonts w:ascii="Times New Roman" w:eastAsia="Times New Roman" w:hAnsi="Times New Roman" w:cs="Times New Roman"/>
          <w:sz w:val="20"/>
          <w:szCs w:val="20"/>
        </w:rPr>
        <w:t xml:space="preserve"> </w:t>
      </w:r>
    </w:p>
    <w:p w:rsidR="00382A7B" w:rsidRPr="00382A7B" w:rsidRDefault="00382A7B" w:rsidP="00382A7B">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23» сентября</w:t>
      </w:r>
      <w:r w:rsidRPr="00382A7B">
        <w:rPr>
          <w:rFonts w:ascii="Times New Roman" w:eastAsia="Times New Roman" w:hAnsi="Times New Roman" w:cs="Times New Roman"/>
          <w:sz w:val="20"/>
          <w:szCs w:val="20"/>
        </w:rPr>
        <w:t xml:space="preserve"> 2019 г.</w:t>
      </w:r>
      <w:r w:rsidRPr="00382A7B">
        <w:rPr>
          <w:rFonts w:ascii="Times New Roman" w:eastAsia="Times New Roman" w:hAnsi="Times New Roman" w:cs="Times New Roman"/>
          <w:i/>
          <w:sz w:val="20"/>
          <w:szCs w:val="20"/>
        </w:rPr>
        <w:t xml:space="preserve">   </w:t>
      </w:r>
      <w:r w:rsidRPr="00382A7B">
        <w:rPr>
          <w:rFonts w:ascii="Times New Roman" w:eastAsia="Times New Roman" w:hAnsi="Times New Roman" w:cs="Times New Roman"/>
          <w:sz w:val="20"/>
          <w:szCs w:val="20"/>
        </w:rPr>
        <w:t xml:space="preserve">    </w:t>
      </w:r>
      <w:r>
        <w:rPr>
          <w:rFonts w:ascii="Times New Roman" w:hAnsi="Times New Roman" w:cs="Times New Roman"/>
          <w:sz w:val="20"/>
          <w:szCs w:val="20"/>
        </w:rPr>
        <w:t xml:space="preserve">                                 </w:t>
      </w:r>
      <w:r w:rsidRPr="00382A7B">
        <w:rPr>
          <w:rFonts w:ascii="Times New Roman" w:eastAsia="Times New Roman" w:hAnsi="Times New Roman" w:cs="Times New Roman"/>
          <w:sz w:val="20"/>
          <w:szCs w:val="20"/>
        </w:rPr>
        <w:t>№</w:t>
      </w:r>
      <w:r>
        <w:rPr>
          <w:rFonts w:ascii="Times New Roman" w:hAnsi="Times New Roman" w:cs="Times New Roman"/>
          <w:sz w:val="20"/>
          <w:szCs w:val="20"/>
        </w:rPr>
        <w:t xml:space="preserve"> 191</w:t>
      </w:r>
      <w:r w:rsidRPr="00382A7B">
        <w:rPr>
          <w:rFonts w:ascii="Times New Roman" w:eastAsia="Times New Roman" w:hAnsi="Times New Roman" w:cs="Times New Roman"/>
          <w:sz w:val="20"/>
          <w:szCs w:val="20"/>
        </w:rPr>
        <w:t xml:space="preserve">                                                                          </w:t>
      </w:r>
    </w:p>
    <w:p w:rsidR="00382A7B" w:rsidRPr="00382A7B" w:rsidRDefault="00382A7B" w:rsidP="00382A7B">
      <w:pPr>
        <w:spacing w:after="0" w:line="240" w:lineRule="auto"/>
        <w:ind w:left="2880" w:firstLine="720"/>
        <w:rPr>
          <w:rFonts w:ascii="Times New Roman" w:eastAsia="Calibri" w:hAnsi="Times New Roman" w:cs="Times New Roman"/>
          <w:sz w:val="20"/>
          <w:szCs w:val="20"/>
        </w:rPr>
      </w:pPr>
    </w:p>
    <w:p w:rsidR="00382A7B" w:rsidRPr="00382A7B" w:rsidRDefault="00382A7B" w:rsidP="00382A7B">
      <w:pPr>
        <w:suppressAutoHyphens/>
        <w:spacing w:after="0" w:line="240" w:lineRule="auto"/>
        <w:ind w:firstLine="284"/>
        <w:rPr>
          <w:rFonts w:ascii="Times New Roman" w:eastAsia="Times New Roman" w:hAnsi="Times New Roman" w:cs="Times New Roman"/>
          <w:b/>
          <w:bCs/>
          <w:sz w:val="20"/>
          <w:szCs w:val="20"/>
          <w:lang w:eastAsia="zh-CN"/>
        </w:rPr>
      </w:pPr>
      <w:r w:rsidRPr="00382A7B">
        <w:rPr>
          <w:rFonts w:ascii="Times New Roman" w:eastAsia="Times New Roman" w:hAnsi="Times New Roman" w:cs="Times New Roman"/>
          <w:b/>
          <w:bCs/>
          <w:sz w:val="20"/>
          <w:szCs w:val="20"/>
          <w:lang w:eastAsia="zh-CN"/>
        </w:rPr>
        <w:t>О назначении публичных слушаний на</w:t>
      </w:r>
    </w:p>
    <w:p w:rsidR="00382A7B" w:rsidRPr="00382A7B" w:rsidRDefault="00382A7B" w:rsidP="00382A7B">
      <w:pPr>
        <w:suppressAutoHyphens/>
        <w:spacing w:after="0" w:line="240" w:lineRule="auto"/>
        <w:ind w:firstLine="284"/>
        <w:rPr>
          <w:rFonts w:ascii="Times New Roman" w:eastAsia="Times New Roman" w:hAnsi="Times New Roman" w:cs="Times New Roman"/>
          <w:sz w:val="20"/>
          <w:szCs w:val="20"/>
          <w:lang w:eastAsia="zh-CN"/>
        </w:rPr>
      </w:pPr>
      <w:r w:rsidRPr="00382A7B">
        <w:rPr>
          <w:rFonts w:ascii="Times New Roman" w:eastAsia="Times New Roman" w:hAnsi="Times New Roman" w:cs="Times New Roman"/>
          <w:b/>
          <w:bCs/>
          <w:sz w:val="20"/>
          <w:szCs w:val="20"/>
          <w:lang w:eastAsia="zh-CN"/>
        </w:rPr>
        <w:t xml:space="preserve">территории муниципального </w:t>
      </w:r>
      <w:r>
        <w:rPr>
          <w:rFonts w:ascii="Times New Roman" w:hAnsi="Times New Roman" w:cs="Times New Roman"/>
          <w:b/>
          <w:bCs/>
          <w:sz w:val="20"/>
          <w:szCs w:val="20"/>
          <w:lang w:eastAsia="zh-CN"/>
        </w:rPr>
        <w:t xml:space="preserve">    </w:t>
      </w:r>
      <w:r w:rsidRPr="00382A7B">
        <w:rPr>
          <w:rFonts w:ascii="Times New Roman" w:eastAsia="Times New Roman" w:hAnsi="Times New Roman" w:cs="Times New Roman"/>
          <w:b/>
          <w:bCs/>
          <w:sz w:val="20"/>
          <w:szCs w:val="20"/>
          <w:lang w:eastAsia="zh-CN"/>
        </w:rPr>
        <w:t>образования</w:t>
      </w:r>
    </w:p>
    <w:p w:rsidR="00382A7B" w:rsidRPr="00382A7B" w:rsidRDefault="00382A7B" w:rsidP="00382A7B">
      <w:pPr>
        <w:pStyle w:val="21"/>
        <w:ind w:right="251"/>
        <w:jc w:val="left"/>
        <w:rPr>
          <w:sz w:val="20"/>
          <w:szCs w:val="20"/>
        </w:rPr>
      </w:pPr>
    </w:p>
    <w:p w:rsidR="00382A7B" w:rsidRPr="00382A7B" w:rsidRDefault="00382A7B" w:rsidP="00382A7B">
      <w:pPr>
        <w:pStyle w:val="21"/>
        <w:ind w:right="251"/>
        <w:jc w:val="center"/>
        <w:rPr>
          <w:sz w:val="20"/>
          <w:szCs w:val="20"/>
        </w:rPr>
      </w:pPr>
    </w:p>
    <w:p w:rsidR="00382A7B" w:rsidRPr="00382A7B" w:rsidRDefault="00382A7B" w:rsidP="00382A7B">
      <w:pPr>
        <w:spacing w:after="0" w:line="240" w:lineRule="auto"/>
        <w:ind w:firstLine="708"/>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sz w:val="20"/>
          <w:szCs w:val="20"/>
        </w:rPr>
        <w:t xml:space="preserve">           В соответствии с Решением Совета депутатов муниципального образования «Камбарское» от 19 сентября 2019 года № 53 «</w:t>
      </w:r>
      <w:r w:rsidRPr="00382A7B">
        <w:rPr>
          <w:rFonts w:ascii="Times New Roman" w:eastAsia="Times New Roman" w:hAnsi="Times New Roman" w:cs="Times New Roman"/>
          <w:bCs/>
          <w:sz w:val="20"/>
          <w:szCs w:val="20"/>
          <w:lang w:eastAsia="zh-CN"/>
        </w:rPr>
        <w:t>Об инициировании процесса преобразования муниципальных образований и назначении публичных слушаний на территории муниципального образования»</w:t>
      </w:r>
    </w:p>
    <w:p w:rsidR="00382A7B" w:rsidRDefault="00382A7B" w:rsidP="00382A7B">
      <w:pPr>
        <w:pStyle w:val="21"/>
        <w:ind w:right="251"/>
        <w:jc w:val="center"/>
        <w:rPr>
          <w:sz w:val="20"/>
          <w:szCs w:val="20"/>
        </w:rPr>
      </w:pPr>
    </w:p>
    <w:p w:rsidR="00382A7B" w:rsidRPr="00382A7B" w:rsidRDefault="00382A7B" w:rsidP="00382A7B">
      <w:pPr>
        <w:pStyle w:val="21"/>
        <w:ind w:right="251"/>
        <w:jc w:val="center"/>
        <w:rPr>
          <w:sz w:val="20"/>
          <w:szCs w:val="20"/>
        </w:rPr>
      </w:pPr>
      <w:r w:rsidRPr="00382A7B">
        <w:rPr>
          <w:sz w:val="20"/>
          <w:szCs w:val="20"/>
        </w:rPr>
        <w:t>ПОСТАНОВЛЯЮ:</w:t>
      </w:r>
    </w:p>
    <w:p w:rsidR="00382A7B" w:rsidRPr="00382A7B" w:rsidRDefault="00382A7B" w:rsidP="00382A7B">
      <w:pPr>
        <w:pStyle w:val="21"/>
        <w:ind w:right="251"/>
        <w:rPr>
          <w:sz w:val="20"/>
          <w:szCs w:val="20"/>
        </w:rPr>
      </w:pPr>
    </w:p>
    <w:p w:rsidR="00382A7B" w:rsidRPr="00382A7B" w:rsidRDefault="00382A7B" w:rsidP="00382A7B">
      <w:pPr>
        <w:suppressAutoHyphens/>
        <w:spacing w:after="0" w:line="240" w:lineRule="auto"/>
        <w:ind w:firstLine="540"/>
        <w:jc w:val="both"/>
        <w:rPr>
          <w:rFonts w:ascii="Times New Roman" w:eastAsia="Times New Roman" w:hAnsi="Times New Roman" w:cs="Times New Roman"/>
          <w:bCs/>
          <w:color w:val="000000"/>
          <w:sz w:val="20"/>
          <w:szCs w:val="20"/>
          <w:lang w:eastAsia="zh-CN"/>
        </w:rPr>
      </w:pPr>
      <w:r w:rsidRPr="00382A7B">
        <w:rPr>
          <w:rFonts w:ascii="Times New Roman" w:eastAsia="Times New Roman" w:hAnsi="Times New Roman" w:cs="Times New Roman"/>
          <w:bCs/>
          <w:color w:val="000000"/>
          <w:sz w:val="20"/>
          <w:szCs w:val="20"/>
          <w:lang w:eastAsia="zh-CN"/>
        </w:rPr>
        <w:t xml:space="preserve">1. Назначить  проведение публичных слушаний в муниципальном образовании «Камбарское» по вопросу преобразования муниципального образования «Борковское», муниципального образования «Ершовское», муниципального образования «Армязьское», </w:t>
      </w:r>
      <w:r w:rsidRPr="00382A7B">
        <w:rPr>
          <w:rFonts w:ascii="Times New Roman" w:eastAsia="Times New Roman" w:hAnsi="Times New Roman" w:cs="Times New Roman"/>
          <w:bCs/>
          <w:color w:val="000000"/>
          <w:sz w:val="20"/>
          <w:szCs w:val="20"/>
          <w:lang w:eastAsia="zh-CN"/>
        </w:rPr>
        <w:lastRenderedPageBreak/>
        <w:t>муниципального образования «Шольинское», муниципального образования «Камское», муниципального образования «Нефтебазинское», муниципального образования «Камбарское», муниципального образования «Михайловское», расположенных на территории муниципального образования «Камбарский район» путем объединения, не влекущим изменение границ иных муниципальных образований, в одно муниципальное образование со статусом муниципального округа – Камбарский муниципальный округ Удмуртской Республики, с административным центром в г.Камбарка, не влекущего изменение границ иных муниципальных образований, путем объединения и образования нового муниципального образования - Камбарский муниципальный округ Удмуртской Республики.</w:t>
      </w:r>
      <w:r w:rsidRPr="00382A7B">
        <w:rPr>
          <w:rFonts w:ascii="Times New Roman" w:eastAsia="Times New Roman" w:hAnsi="Times New Roman" w:cs="Times New Roman"/>
          <w:bCs/>
          <w:color w:val="000000"/>
          <w:sz w:val="20"/>
          <w:szCs w:val="20"/>
          <w:lang w:eastAsia="zh-CN"/>
        </w:rPr>
        <w:tab/>
      </w:r>
    </w:p>
    <w:p w:rsidR="00382A7B" w:rsidRPr="00382A7B" w:rsidRDefault="00382A7B" w:rsidP="00382A7B">
      <w:pPr>
        <w:suppressAutoHyphens/>
        <w:spacing w:after="0" w:line="240" w:lineRule="auto"/>
        <w:ind w:firstLine="540"/>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bCs/>
          <w:color w:val="000000"/>
          <w:sz w:val="20"/>
          <w:szCs w:val="20"/>
          <w:lang w:eastAsia="zh-CN"/>
        </w:rPr>
        <w:tab/>
        <w:t>2. Публичные слушания провести 07 октября 2019 года в 10-00 часов в Администрации муниципального образования «Камбарское».</w:t>
      </w:r>
    </w:p>
    <w:p w:rsidR="00382A7B" w:rsidRPr="00382A7B" w:rsidRDefault="00382A7B" w:rsidP="00382A7B">
      <w:pPr>
        <w:suppressAutoHyphens/>
        <w:spacing w:after="0" w:line="240" w:lineRule="auto"/>
        <w:ind w:firstLine="540"/>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bCs/>
          <w:color w:val="000000"/>
          <w:sz w:val="20"/>
          <w:szCs w:val="20"/>
          <w:lang w:eastAsia="zh-CN"/>
        </w:rPr>
        <w:tab/>
        <w:t xml:space="preserve">3. </w:t>
      </w:r>
      <w:r w:rsidRPr="00382A7B">
        <w:rPr>
          <w:rFonts w:ascii="Times New Roman" w:eastAsia="Times New Roman" w:hAnsi="Times New Roman" w:cs="Times New Roman"/>
          <w:sz w:val="20"/>
          <w:szCs w:val="20"/>
          <w:lang w:eastAsia="zh-CN"/>
        </w:rPr>
        <w:t>Подготовку и проведение публичных слушаний возложить на Администрацию муниципального образования «</w:t>
      </w:r>
      <w:r w:rsidRPr="00382A7B">
        <w:rPr>
          <w:rFonts w:ascii="Times New Roman" w:eastAsia="Times New Roman" w:hAnsi="Times New Roman" w:cs="Times New Roman"/>
          <w:bCs/>
          <w:color w:val="000000"/>
          <w:sz w:val="20"/>
          <w:szCs w:val="20"/>
          <w:lang w:eastAsia="zh-CN"/>
        </w:rPr>
        <w:t>Камбарское</w:t>
      </w:r>
      <w:r w:rsidRPr="00382A7B">
        <w:rPr>
          <w:rFonts w:ascii="Times New Roman" w:eastAsia="Times New Roman" w:hAnsi="Times New Roman" w:cs="Times New Roman"/>
          <w:sz w:val="20"/>
          <w:szCs w:val="20"/>
          <w:lang w:eastAsia="zh-CN"/>
        </w:rPr>
        <w:t xml:space="preserve">». </w:t>
      </w:r>
    </w:p>
    <w:p w:rsidR="00382A7B" w:rsidRPr="00382A7B" w:rsidRDefault="00382A7B" w:rsidP="00382A7B">
      <w:pPr>
        <w:suppressAutoHyphens/>
        <w:spacing w:after="0" w:line="240" w:lineRule="auto"/>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bCs/>
          <w:color w:val="000000"/>
          <w:sz w:val="20"/>
          <w:szCs w:val="20"/>
          <w:lang w:eastAsia="zh-CN"/>
        </w:rPr>
        <w:tab/>
        <w:t xml:space="preserve">С информацией по </w:t>
      </w:r>
      <w:r w:rsidRPr="00382A7B">
        <w:rPr>
          <w:rFonts w:ascii="Times New Roman" w:eastAsia="Times New Roman" w:hAnsi="Times New Roman" w:cs="Times New Roman"/>
          <w:bCs/>
          <w:color w:val="000000"/>
          <w:sz w:val="20"/>
          <w:szCs w:val="20"/>
        </w:rPr>
        <w:t>вопросу преобразования муниципальных образований можно ознакомиться в Администрации муниципального образования «</w:t>
      </w:r>
      <w:r w:rsidRPr="00382A7B">
        <w:rPr>
          <w:rFonts w:ascii="Times New Roman" w:eastAsia="Times New Roman" w:hAnsi="Times New Roman" w:cs="Times New Roman"/>
          <w:bCs/>
          <w:color w:val="000000"/>
          <w:sz w:val="20"/>
          <w:szCs w:val="20"/>
          <w:lang w:eastAsia="zh-CN"/>
        </w:rPr>
        <w:t>Камбарское</w:t>
      </w:r>
      <w:r w:rsidRPr="00382A7B">
        <w:rPr>
          <w:rFonts w:ascii="Times New Roman" w:eastAsia="Times New Roman" w:hAnsi="Times New Roman" w:cs="Times New Roman"/>
          <w:bCs/>
          <w:color w:val="000000"/>
          <w:sz w:val="20"/>
          <w:szCs w:val="20"/>
        </w:rPr>
        <w:t>» в рабочие дни с 08-30 час. до 17-30 час. и на официальном сайте Камбарского района.</w:t>
      </w:r>
    </w:p>
    <w:p w:rsidR="00382A7B" w:rsidRPr="00382A7B" w:rsidRDefault="00382A7B" w:rsidP="00382A7B">
      <w:pPr>
        <w:suppressAutoHyphens/>
        <w:spacing w:after="0" w:line="240" w:lineRule="auto"/>
        <w:ind w:firstLine="567"/>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sz w:val="20"/>
          <w:szCs w:val="20"/>
          <w:lang w:eastAsia="zh-CN"/>
        </w:rPr>
        <w:tab/>
        <w:t xml:space="preserve"> 4. Предложения по вопросу преобразования </w:t>
      </w:r>
      <w:r w:rsidRPr="00382A7B">
        <w:rPr>
          <w:rFonts w:ascii="Times New Roman" w:eastAsia="Times New Roman" w:hAnsi="Times New Roman" w:cs="Times New Roman"/>
          <w:bCs/>
          <w:color w:val="000000"/>
          <w:sz w:val="20"/>
          <w:szCs w:val="20"/>
          <w:lang w:eastAsia="zh-CN"/>
        </w:rPr>
        <w:t>муниципальных образований</w:t>
      </w:r>
      <w:r w:rsidRPr="00382A7B">
        <w:rPr>
          <w:rFonts w:ascii="Times New Roman" w:eastAsia="Times New Roman" w:hAnsi="Times New Roman" w:cs="Times New Roman"/>
          <w:sz w:val="20"/>
          <w:szCs w:val="20"/>
          <w:lang w:eastAsia="zh-CN"/>
        </w:rPr>
        <w:t>, расположенных на территории Камбарского района, принимаются от граждан, постоянно проживающих на территории муниципального образования «</w:t>
      </w:r>
      <w:r w:rsidRPr="00382A7B">
        <w:rPr>
          <w:rFonts w:ascii="Times New Roman" w:eastAsia="Times New Roman" w:hAnsi="Times New Roman" w:cs="Times New Roman"/>
          <w:bCs/>
          <w:color w:val="000000"/>
          <w:sz w:val="20"/>
          <w:szCs w:val="20"/>
          <w:lang w:eastAsia="zh-CN"/>
        </w:rPr>
        <w:t>Камбарское</w:t>
      </w:r>
      <w:r w:rsidRPr="00382A7B">
        <w:rPr>
          <w:rFonts w:ascii="Times New Roman" w:eastAsia="Times New Roman" w:hAnsi="Times New Roman" w:cs="Times New Roman"/>
          <w:sz w:val="20"/>
          <w:szCs w:val="20"/>
          <w:lang w:eastAsia="zh-CN"/>
        </w:rPr>
        <w:t>» и достигших 18 лет, в письменном виде.</w:t>
      </w:r>
    </w:p>
    <w:p w:rsidR="00382A7B" w:rsidRPr="00382A7B" w:rsidRDefault="00382A7B" w:rsidP="00382A7B">
      <w:pPr>
        <w:suppressAutoHyphens/>
        <w:spacing w:after="0" w:line="240" w:lineRule="auto"/>
        <w:ind w:firstLine="567"/>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sz w:val="20"/>
          <w:szCs w:val="20"/>
          <w:lang w:eastAsia="zh-CN"/>
        </w:rPr>
        <w:tab/>
        <w:t>Предложения принимаются Администрацией муниципального образования «</w:t>
      </w:r>
      <w:r w:rsidRPr="00382A7B">
        <w:rPr>
          <w:rFonts w:ascii="Times New Roman" w:eastAsia="Times New Roman" w:hAnsi="Times New Roman" w:cs="Times New Roman"/>
          <w:bCs/>
          <w:color w:val="000000"/>
          <w:sz w:val="20"/>
          <w:szCs w:val="20"/>
          <w:lang w:eastAsia="zh-CN"/>
        </w:rPr>
        <w:t>Камбарское</w:t>
      </w:r>
      <w:r w:rsidRPr="00382A7B">
        <w:rPr>
          <w:rFonts w:ascii="Times New Roman" w:eastAsia="Times New Roman" w:hAnsi="Times New Roman" w:cs="Times New Roman"/>
          <w:sz w:val="20"/>
          <w:szCs w:val="20"/>
          <w:lang w:eastAsia="zh-CN"/>
        </w:rPr>
        <w:t>» в рабочие дни с 08-30 час. до 13-30 час. по адресу: Удмуртская Республика, Камбарский район, г. Камбарка, ул. Советская, д.18, тел. 3-06-08 либо направляются по почте по указанному адресу до 06 октября 2019 года включительно. Предложения граждан, направленные по истечении указанного срока, не рассматриваются.</w:t>
      </w:r>
    </w:p>
    <w:p w:rsidR="00382A7B" w:rsidRPr="00382A7B" w:rsidRDefault="00382A7B" w:rsidP="00382A7B">
      <w:pPr>
        <w:suppressAutoHyphens/>
        <w:spacing w:after="0" w:line="240" w:lineRule="auto"/>
        <w:ind w:firstLine="567"/>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sz w:val="20"/>
          <w:szCs w:val="20"/>
          <w:lang w:eastAsia="zh-CN"/>
        </w:rPr>
        <w:tab/>
        <w:t>5</w:t>
      </w:r>
      <w:r w:rsidRPr="00382A7B">
        <w:rPr>
          <w:rFonts w:ascii="Times New Roman" w:eastAsia="Times New Roman" w:hAnsi="Times New Roman" w:cs="Times New Roman"/>
          <w:color w:val="000000"/>
          <w:sz w:val="20"/>
          <w:szCs w:val="20"/>
          <w:lang w:eastAsia="zh-CN"/>
        </w:rPr>
        <w:t xml:space="preserve">. Вопросы, не урегулированные настоящим постановлением, решаются в порядке, установленном </w:t>
      </w:r>
      <w:r w:rsidRPr="00382A7B">
        <w:rPr>
          <w:rFonts w:ascii="Times New Roman" w:eastAsia="Times New Roman" w:hAnsi="Times New Roman" w:cs="Times New Roman"/>
          <w:bCs/>
          <w:color w:val="000000"/>
          <w:sz w:val="20"/>
          <w:szCs w:val="20"/>
          <w:lang w:eastAsia="zh-CN"/>
        </w:rPr>
        <w:t>Положением «О публичных слушаниях и общественных обсуждениях в муниципальном образовании «Камбарское», утвержденным решением Совета депутатов муниципального образования «Камбарское»  от 19.09.2018 г.  № 2</w:t>
      </w:r>
      <w:r w:rsidRPr="00382A7B">
        <w:rPr>
          <w:rFonts w:ascii="Times New Roman" w:eastAsia="Times New Roman" w:hAnsi="Times New Roman" w:cs="Times New Roman"/>
          <w:color w:val="000000"/>
          <w:sz w:val="20"/>
          <w:szCs w:val="20"/>
          <w:lang w:eastAsia="zh-CN"/>
        </w:rPr>
        <w:t>.</w:t>
      </w:r>
    </w:p>
    <w:p w:rsidR="00382A7B" w:rsidRPr="00382A7B" w:rsidRDefault="00382A7B" w:rsidP="00382A7B">
      <w:pPr>
        <w:suppressAutoHyphens/>
        <w:spacing w:after="0" w:line="240" w:lineRule="auto"/>
        <w:ind w:firstLine="567"/>
        <w:jc w:val="both"/>
        <w:rPr>
          <w:rFonts w:ascii="Times New Roman" w:eastAsia="Times New Roman" w:hAnsi="Times New Roman" w:cs="Times New Roman"/>
          <w:sz w:val="20"/>
          <w:szCs w:val="20"/>
          <w:lang w:eastAsia="zh-CN"/>
        </w:rPr>
      </w:pPr>
      <w:r w:rsidRPr="00382A7B">
        <w:rPr>
          <w:rFonts w:ascii="Times New Roman" w:eastAsia="Times New Roman" w:hAnsi="Times New Roman" w:cs="Times New Roman"/>
          <w:bCs/>
          <w:color w:val="000000"/>
          <w:sz w:val="20"/>
          <w:szCs w:val="20"/>
          <w:lang w:eastAsia="zh-CN"/>
        </w:rPr>
        <w:tab/>
      </w:r>
      <w:r w:rsidRPr="00382A7B">
        <w:rPr>
          <w:rFonts w:ascii="Times New Roman" w:eastAsia="Times New Roman" w:hAnsi="Times New Roman" w:cs="Times New Roman"/>
          <w:sz w:val="20"/>
          <w:szCs w:val="20"/>
          <w:lang w:eastAsia="zh-CN"/>
        </w:rPr>
        <w:tab/>
      </w:r>
    </w:p>
    <w:p w:rsidR="00382A7B" w:rsidRPr="00382A7B" w:rsidRDefault="00382A7B" w:rsidP="00382A7B">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bookmarkStart w:id="1" w:name="Par1"/>
      <w:bookmarkEnd w:id="1"/>
    </w:p>
    <w:p w:rsidR="00382A7B" w:rsidRPr="00382A7B" w:rsidRDefault="00382A7B" w:rsidP="00382A7B">
      <w:pPr>
        <w:pStyle w:val="ConsNormal"/>
        <w:ind w:left="709" w:right="0" w:hanging="709"/>
        <w:jc w:val="both"/>
        <w:rPr>
          <w:rFonts w:ascii="Times New Roman" w:hAnsi="Times New Roman" w:cs="Times New Roman"/>
        </w:rPr>
      </w:pPr>
      <w:r w:rsidRPr="00382A7B">
        <w:rPr>
          <w:rFonts w:ascii="Times New Roman" w:hAnsi="Times New Roman" w:cs="Times New Roman"/>
        </w:rPr>
        <w:t>Главы муниципального</w:t>
      </w:r>
    </w:p>
    <w:p w:rsidR="00382A7B" w:rsidRPr="00382A7B" w:rsidRDefault="00382A7B" w:rsidP="00382A7B">
      <w:pPr>
        <w:pStyle w:val="ConsNormal"/>
        <w:ind w:left="709" w:right="0" w:hanging="709"/>
        <w:jc w:val="both"/>
        <w:rPr>
          <w:rFonts w:ascii="Times New Roman" w:hAnsi="Times New Roman" w:cs="Times New Roman"/>
        </w:rPr>
      </w:pPr>
      <w:r>
        <w:rPr>
          <w:rFonts w:ascii="Times New Roman" w:hAnsi="Times New Roman" w:cs="Times New Roman"/>
        </w:rPr>
        <w:t xml:space="preserve">образования«Камбарское»             </w:t>
      </w:r>
      <w:r w:rsidRPr="00382A7B">
        <w:rPr>
          <w:rFonts w:ascii="Times New Roman" w:hAnsi="Times New Roman" w:cs="Times New Roman"/>
        </w:rPr>
        <w:t xml:space="preserve">    </w:t>
      </w:r>
      <w:r>
        <w:rPr>
          <w:rFonts w:ascii="Times New Roman" w:hAnsi="Times New Roman" w:cs="Times New Roman"/>
        </w:rPr>
        <w:t>Н.Ю.Шулепов</w:t>
      </w:r>
      <w:r w:rsidRPr="00382A7B">
        <w:rPr>
          <w:rFonts w:ascii="Times New Roman" w:hAnsi="Times New Roman" w:cs="Times New Roman"/>
        </w:rPr>
        <w:t xml:space="preserve">                              </w:t>
      </w:r>
      <w:r>
        <w:rPr>
          <w:rFonts w:ascii="Times New Roman" w:hAnsi="Times New Roman" w:cs="Times New Roman"/>
        </w:rPr>
        <w:t xml:space="preserve">      </w:t>
      </w:r>
    </w:p>
    <w:p w:rsidR="007156ED" w:rsidRPr="00382A7B" w:rsidRDefault="007156ED" w:rsidP="00382A7B">
      <w:pPr>
        <w:spacing w:after="0" w:line="240" w:lineRule="auto"/>
        <w:jc w:val="both"/>
        <w:rPr>
          <w:rFonts w:ascii="Times New Roman" w:hAnsi="Times New Roman" w:cs="Times New Roman"/>
          <w:sz w:val="20"/>
          <w:szCs w:val="20"/>
        </w:rPr>
      </w:pPr>
    </w:p>
    <w:p w:rsidR="005E2391" w:rsidRPr="00382A7B" w:rsidRDefault="007156ED" w:rsidP="00382A7B">
      <w:pPr>
        <w:shd w:val="clear" w:color="auto" w:fill="FFFFFF"/>
        <w:tabs>
          <w:tab w:val="left" w:pos="778"/>
        </w:tabs>
        <w:spacing w:after="0" w:line="240" w:lineRule="auto"/>
        <w:jc w:val="both"/>
        <w:rPr>
          <w:rFonts w:ascii="Times New Roman" w:eastAsia="Times New Roman" w:hAnsi="Times New Roman" w:cs="Times New Roman"/>
          <w:spacing w:val="-1"/>
          <w:sz w:val="20"/>
          <w:szCs w:val="20"/>
        </w:rPr>
      </w:pPr>
      <w:r w:rsidRPr="00382A7B">
        <w:rPr>
          <w:rFonts w:ascii="Times New Roman" w:eastAsia="Times New Roman" w:hAnsi="Times New Roman" w:cs="Times New Roman"/>
          <w:spacing w:val="-1"/>
          <w:sz w:val="20"/>
          <w:szCs w:val="20"/>
        </w:rPr>
        <w:t xml:space="preserve"> </w:t>
      </w:r>
    </w:p>
    <w:p w:rsidR="00BB4E99" w:rsidRPr="00240043" w:rsidRDefault="00BB4E99" w:rsidP="00382A7B">
      <w:pPr>
        <w:framePr w:w="4247" w:wrap="auto" w:hAnchor="text"/>
        <w:spacing w:after="0" w:line="240" w:lineRule="auto"/>
        <w:jc w:val="right"/>
        <w:rPr>
          <w:rFonts w:ascii="Times New Roman" w:hAnsi="Times New Roman" w:cs="Times New Roman"/>
          <w:b/>
          <w:sz w:val="20"/>
          <w:szCs w:val="20"/>
        </w:rPr>
        <w:sectPr w:rsidR="00BB4E99" w:rsidRPr="00240043" w:rsidSect="006614CD">
          <w:type w:val="continuous"/>
          <w:pgSz w:w="11906" w:h="16838"/>
          <w:pgMar w:top="0" w:right="1133" w:bottom="567" w:left="1134" w:header="709" w:footer="709" w:gutter="0"/>
          <w:cols w:num="2" w:space="708"/>
          <w:docGrid w:linePitch="360"/>
        </w:sectPr>
      </w:pPr>
    </w:p>
    <w:p w:rsidR="00165EA8" w:rsidRPr="00165EA8" w:rsidRDefault="007156ED" w:rsidP="00165E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2D0668">
        <w:t xml:space="preserve"> </w:t>
      </w:r>
    </w:p>
    <w:p w:rsidR="00370802" w:rsidRPr="00370802" w:rsidRDefault="002D0668" w:rsidP="00370802">
      <w:r>
        <w:t xml:space="preserve"> </w:t>
      </w:r>
    </w:p>
    <w:p w:rsidR="00370802" w:rsidRDefault="00370802" w:rsidP="00370802"/>
    <w:p w:rsidR="00370802" w:rsidRDefault="00370802" w:rsidP="00370802"/>
    <w:p w:rsidR="002D0668" w:rsidRDefault="002D0668" w:rsidP="002D0668">
      <w:pPr>
        <w:tabs>
          <w:tab w:val="left" w:pos="4230"/>
        </w:tabs>
        <w:spacing w:after="0" w:line="240" w:lineRule="auto"/>
        <w:jc w:val="both"/>
      </w:pPr>
      <w:r>
        <w:rPr>
          <w:rFonts w:ascii="Lucida Sans Unicode" w:hAnsi="Lucida Sans Unicode" w:cs="Lucida Sans Unicode"/>
          <w:sz w:val="20"/>
          <w:szCs w:val="20"/>
        </w:rPr>
        <w:lastRenderedPageBreak/>
        <w:t xml:space="preserve">    </w:t>
      </w:r>
      <w:r w:rsidRPr="002D0668">
        <w:rPr>
          <w:rFonts w:ascii="Lucida Sans Unicode" w:hAnsi="Lucida Sans Unicode" w:cs="Lucida Sans Unicode"/>
          <w:sz w:val="20"/>
          <w:szCs w:val="20"/>
        </w:rPr>
        <w:t xml:space="preserve">В рамках реализации государственной программы  «Формирование современной городской среды на территории Удмуртской Республики»  6 сентября 2019 года Администрацией муниципального образования «Камбарское» были </w:t>
      </w:r>
      <w:r w:rsidR="001F0226">
        <w:rPr>
          <w:rFonts w:ascii="Lucida Sans Unicode" w:hAnsi="Lucida Sans Unicode" w:cs="Lucida Sans Unicode"/>
          <w:sz w:val="20"/>
          <w:szCs w:val="20"/>
        </w:rPr>
        <w:t>проведены</w:t>
      </w:r>
      <w:r w:rsidRPr="002D0668">
        <w:rPr>
          <w:rFonts w:ascii="Lucida Sans Unicode" w:hAnsi="Lucida Sans Unicode" w:cs="Lucida Sans Unicode"/>
          <w:sz w:val="20"/>
          <w:szCs w:val="20"/>
        </w:rPr>
        <w:t xml:space="preserve"> работы по благоустройству Набережной города Камбарка. Также  сообщаем,  что на следующий год работы  по благоустройству Набережной будут продолжаться</w:t>
      </w:r>
      <w:r>
        <w:t>.</w:t>
      </w:r>
    </w:p>
    <w:p w:rsidR="002D0668" w:rsidRDefault="002D0668" w:rsidP="002D0668">
      <w:pPr>
        <w:tabs>
          <w:tab w:val="left" w:pos="4230"/>
        </w:tabs>
        <w:spacing w:after="0" w:line="240" w:lineRule="auto"/>
        <w:jc w:val="both"/>
      </w:pPr>
    </w:p>
    <w:p w:rsidR="009D2353" w:rsidRDefault="002D0668" w:rsidP="002D0668">
      <w:pPr>
        <w:tabs>
          <w:tab w:val="left" w:pos="4230"/>
        </w:tabs>
        <w:spacing w:after="0" w:line="240" w:lineRule="auto"/>
        <w:jc w:val="both"/>
      </w:pPr>
      <w:r>
        <w:rPr>
          <w:noProof/>
        </w:rPr>
        <w:drawing>
          <wp:inline distT="0" distB="0" distL="0" distR="0">
            <wp:extent cx="2833370" cy="2762250"/>
            <wp:effectExtent l="19050" t="0" r="5080" b="0"/>
            <wp:docPr id="1" name="Рисунок 0" descr="cUMk6D25_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k6D25_Dw.jpg"/>
                    <pic:cNvPicPr/>
                  </pic:nvPicPr>
                  <pic:blipFill>
                    <a:blip r:embed="rId11" cstate="print"/>
                    <a:stretch>
                      <a:fillRect/>
                    </a:stretch>
                  </pic:blipFill>
                  <pic:spPr>
                    <a:xfrm>
                      <a:off x="0" y="0"/>
                      <a:ext cx="2833989" cy="2762853"/>
                    </a:xfrm>
                    <a:prstGeom prst="rect">
                      <a:avLst/>
                    </a:prstGeom>
                  </pic:spPr>
                </pic:pic>
              </a:graphicData>
            </a:graphic>
          </wp:inline>
        </w:drawing>
      </w:r>
      <w:r>
        <w:rPr>
          <w:noProof/>
        </w:rPr>
        <w:drawing>
          <wp:inline distT="0" distB="0" distL="0" distR="0">
            <wp:extent cx="2833266" cy="3352800"/>
            <wp:effectExtent l="19050" t="0" r="5184" b="0"/>
            <wp:docPr id="5" name="Рисунок 4" descr="se-4DG7I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4DG7IIGw.jpg"/>
                    <pic:cNvPicPr/>
                  </pic:nvPicPr>
                  <pic:blipFill>
                    <a:blip r:embed="rId12" cstate="print"/>
                    <a:stretch>
                      <a:fillRect/>
                    </a:stretch>
                  </pic:blipFill>
                  <pic:spPr>
                    <a:xfrm>
                      <a:off x="0" y="0"/>
                      <a:ext cx="2833266" cy="3352800"/>
                    </a:xfrm>
                    <a:prstGeom prst="rect">
                      <a:avLst/>
                    </a:prstGeom>
                  </pic:spPr>
                </pic:pic>
              </a:graphicData>
            </a:graphic>
          </wp:inline>
        </w:drawing>
      </w:r>
      <w:r w:rsidR="00370802">
        <w:tab/>
      </w:r>
    </w:p>
    <w:p w:rsidR="00A73DB7" w:rsidRDefault="00A73DB7" w:rsidP="002D0668">
      <w:pPr>
        <w:tabs>
          <w:tab w:val="left" w:pos="4230"/>
        </w:tabs>
        <w:spacing w:after="0" w:line="240" w:lineRule="auto"/>
        <w:jc w:val="both"/>
      </w:pPr>
    </w:p>
    <w:p w:rsidR="00A73DB7" w:rsidRDefault="00A73DB7" w:rsidP="002D0668">
      <w:pPr>
        <w:tabs>
          <w:tab w:val="left" w:pos="4230"/>
        </w:tabs>
        <w:spacing w:after="0" w:line="240" w:lineRule="auto"/>
        <w:jc w:val="both"/>
      </w:pPr>
    </w:p>
    <w:tbl>
      <w:tblPr>
        <w:tblStyle w:val="a9"/>
        <w:tblpPr w:leftFromText="180" w:rightFromText="180" w:vertAnchor="text" w:horzAnchor="margin" w:tblpY="159"/>
        <w:tblOverlap w:val="never"/>
        <w:tblW w:w="9923" w:type="dxa"/>
        <w:tblLook w:val="04A0"/>
      </w:tblPr>
      <w:tblGrid>
        <w:gridCol w:w="9923"/>
      </w:tblGrid>
      <w:tr w:rsidR="001F0226" w:rsidTr="001F0226">
        <w:trPr>
          <w:trHeight w:val="70"/>
        </w:trPr>
        <w:tc>
          <w:tcPr>
            <w:tcW w:w="9923" w:type="dxa"/>
            <w:shd w:val="clear" w:color="auto" w:fill="92D050"/>
          </w:tcPr>
          <w:p w:rsidR="001F0226" w:rsidRDefault="001F0226" w:rsidP="001F0226">
            <w:pPr>
              <w:jc w:val="center"/>
              <w:rPr>
                <w:rFonts w:ascii="Times New Roman" w:hAnsi="Times New Roman" w:cs="Times New Roman"/>
                <w:b/>
                <w:sz w:val="20"/>
                <w:szCs w:val="20"/>
              </w:rPr>
            </w:pPr>
            <w:r w:rsidRPr="002964DE">
              <w:rPr>
                <w:rFonts w:ascii="Times New Roman" w:hAnsi="Times New Roman" w:cs="Times New Roman"/>
                <w:b/>
                <w:sz w:val="20"/>
                <w:szCs w:val="20"/>
              </w:rPr>
              <w:t xml:space="preserve">Учредитель: Совет депутатов муниципального образования «Камбарское». </w:t>
            </w:r>
          </w:p>
          <w:p w:rsidR="001F0226" w:rsidRDefault="001F0226" w:rsidP="001F0226">
            <w:pPr>
              <w:jc w:val="center"/>
              <w:rPr>
                <w:rFonts w:ascii="Times New Roman" w:hAnsi="Times New Roman" w:cs="Times New Roman"/>
                <w:b/>
                <w:sz w:val="20"/>
                <w:szCs w:val="20"/>
              </w:rPr>
            </w:pPr>
            <w:r w:rsidRPr="002964DE">
              <w:rPr>
                <w:rFonts w:ascii="Times New Roman" w:hAnsi="Times New Roman" w:cs="Times New Roman"/>
                <w:b/>
                <w:sz w:val="20"/>
                <w:szCs w:val="20"/>
              </w:rPr>
              <w:t xml:space="preserve">Главный редактор: </w:t>
            </w:r>
            <w:r>
              <w:rPr>
                <w:rFonts w:ascii="Times New Roman" w:hAnsi="Times New Roman" w:cs="Times New Roman"/>
                <w:b/>
                <w:sz w:val="20"/>
                <w:szCs w:val="20"/>
              </w:rPr>
              <w:t>Шулепов Н.Ю</w:t>
            </w:r>
            <w:r w:rsidRPr="002964DE">
              <w:rPr>
                <w:rFonts w:ascii="Times New Roman" w:hAnsi="Times New Roman" w:cs="Times New Roman"/>
                <w:b/>
                <w:sz w:val="20"/>
                <w:szCs w:val="20"/>
              </w:rPr>
              <w:t xml:space="preserve">. Распространяется бесплатно. </w:t>
            </w:r>
          </w:p>
          <w:p w:rsidR="001F0226" w:rsidRDefault="001F0226" w:rsidP="001F0226">
            <w:pPr>
              <w:jc w:val="center"/>
              <w:rPr>
                <w:rFonts w:ascii="Times New Roman" w:hAnsi="Times New Roman" w:cs="Times New Roman"/>
                <w:b/>
                <w:sz w:val="20"/>
                <w:szCs w:val="20"/>
              </w:rPr>
            </w:pPr>
            <w:r w:rsidRPr="002964DE">
              <w:rPr>
                <w:rFonts w:ascii="Times New Roman" w:hAnsi="Times New Roman" w:cs="Times New Roman"/>
                <w:b/>
                <w:sz w:val="20"/>
                <w:szCs w:val="20"/>
              </w:rPr>
              <w:t xml:space="preserve">Отпечатано в Администрации муниципального образования «Камбарское», </w:t>
            </w:r>
          </w:p>
          <w:p w:rsidR="001F0226" w:rsidRPr="002964DE" w:rsidRDefault="001F0226" w:rsidP="001F0226">
            <w:pPr>
              <w:jc w:val="center"/>
              <w:rPr>
                <w:rFonts w:ascii="Times New Roman" w:hAnsi="Times New Roman" w:cs="Times New Roman"/>
                <w:b/>
                <w:sz w:val="20"/>
                <w:szCs w:val="20"/>
              </w:rPr>
            </w:pPr>
            <w:r w:rsidRPr="002964DE">
              <w:rPr>
                <w:rFonts w:ascii="Times New Roman" w:hAnsi="Times New Roman" w:cs="Times New Roman"/>
                <w:b/>
                <w:sz w:val="20"/>
                <w:szCs w:val="20"/>
              </w:rPr>
              <w:t xml:space="preserve">427950, УР, г.Камбарка, ул. Советская, 18. Тел. 8-34-153-3-06-08. Тираж </w:t>
            </w:r>
            <w:r>
              <w:rPr>
                <w:rFonts w:ascii="Times New Roman" w:hAnsi="Times New Roman" w:cs="Times New Roman"/>
                <w:b/>
                <w:sz w:val="20"/>
                <w:szCs w:val="20"/>
              </w:rPr>
              <w:t>10</w:t>
            </w:r>
            <w:r w:rsidRPr="002964DE">
              <w:rPr>
                <w:rFonts w:ascii="Times New Roman" w:hAnsi="Times New Roman" w:cs="Times New Roman"/>
                <w:b/>
                <w:sz w:val="20"/>
                <w:szCs w:val="20"/>
              </w:rPr>
              <w:t xml:space="preserve"> экз.</w:t>
            </w:r>
          </w:p>
        </w:tc>
      </w:tr>
    </w:tbl>
    <w:p w:rsidR="00A73DB7" w:rsidRDefault="00A73DB7" w:rsidP="00A73DB7">
      <w:pPr>
        <w:tabs>
          <w:tab w:val="left" w:pos="4230"/>
        </w:tabs>
        <w:spacing w:after="0" w:line="240" w:lineRule="auto"/>
        <w:jc w:val="both"/>
        <w:rPr>
          <w:rFonts w:ascii="Lucida Sans Unicode" w:hAnsi="Lucida Sans Unicode" w:cs="Lucida Sans Unicode"/>
          <w:sz w:val="20"/>
          <w:szCs w:val="20"/>
        </w:rPr>
      </w:pPr>
      <w:r w:rsidRPr="002D0668">
        <w:rPr>
          <w:rFonts w:ascii="Lucida Sans Unicode" w:hAnsi="Lucida Sans Unicode" w:cs="Lucida Sans Unicode"/>
          <w:sz w:val="20"/>
          <w:szCs w:val="20"/>
        </w:rPr>
        <w:lastRenderedPageBreak/>
        <w:t>В рамках реализации государственной программы  «Формирование современной городской</w:t>
      </w:r>
      <w:r w:rsidR="001F0226">
        <w:rPr>
          <w:rFonts w:ascii="Lucida Sans Unicode" w:hAnsi="Lucida Sans Unicode" w:cs="Lucida Sans Unicode"/>
          <w:sz w:val="20"/>
          <w:szCs w:val="20"/>
        </w:rPr>
        <w:t xml:space="preserve"> среды на территории Удмуртской Республики, Администрацией муниципального образования «Камбарское» были проведены работы по благоустройству дворовых территорий  муниципального образования «Камбарское»</w:t>
      </w:r>
    </w:p>
    <w:p w:rsidR="001F0226" w:rsidRDefault="001F0226" w:rsidP="00A73DB7">
      <w:pPr>
        <w:tabs>
          <w:tab w:val="left" w:pos="4230"/>
        </w:tabs>
        <w:spacing w:after="0" w:line="240" w:lineRule="auto"/>
        <w:jc w:val="both"/>
        <w:rPr>
          <w:rFonts w:ascii="Lucida Sans Unicode" w:hAnsi="Lucida Sans Unicode" w:cs="Lucida Sans Unicode"/>
          <w:sz w:val="20"/>
          <w:szCs w:val="20"/>
        </w:rPr>
      </w:pPr>
      <w:r>
        <w:rPr>
          <w:rFonts w:ascii="Lucida Sans Unicode" w:hAnsi="Lucida Sans Unicode" w:cs="Lucida Sans Unicode"/>
          <w:sz w:val="20"/>
          <w:szCs w:val="20"/>
        </w:rPr>
        <w:t>УР, г.Камбарка, 136 военная база:</w:t>
      </w:r>
    </w:p>
    <w:p w:rsidR="001F0226" w:rsidRDefault="001F0226" w:rsidP="00A73DB7">
      <w:pPr>
        <w:tabs>
          <w:tab w:val="left" w:pos="4230"/>
        </w:tabs>
        <w:spacing w:after="0" w:line="240" w:lineRule="auto"/>
        <w:jc w:val="both"/>
        <w:rPr>
          <w:rFonts w:ascii="Lucida Sans Unicode" w:hAnsi="Lucida Sans Unicode" w:cs="Lucida Sans Unicode"/>
          <w:sz w:val="20"/>
          <w:szCs w:val="20"/>
        </w:rPr>
      </w:pPr>
      <w:r>
        <w:rPr>
          <w:rFonts w:ascii="Lucida Sans Unicode" w:hAnsi="Lucida Sans Unicode" w:cs="Lucida Sans Unicode"/>
          <w:sz w:val="20"/>
          <w:szCs w:val="20"/>
        </w:rPr>
        <w:t xml:space="preserve"> (было/стало):</w:t>
      </w:r>
    </w:p>
    <w:p w:rsidR="001F0226" w:rsidRDefault="001F0226" w:rsidP="00A73DB7">
      <w:pPr>
        <w:tabs>
          <w:tab w:val="left" w:pos="4230"/>
        </w:tabs>
        <w:spacing w:after="0" w:line="240" w:lineRule="auto"/>
        <w:jc w:val="both"/>
        <w:rPr>
          <w:rFonts w:ascii="Lucida Sans Unicode" w:hAnsi="Lucida Sans Unicode" w:cs="Lucida Sans Unicode"/>
          <w:sz w:val="20"/>
          <w:szCs w:val="20"/>
        </w:rPr>
      </w:pPr>
    </w:p>
    <w:p w:rsidR="001F0226" w:rsidRDefault="001F0226" w:rsidP="00A73DB7">
      <w:pPr>
        <w:tabs>
          <w:tab w:val="left" w:pos="4230"/>
        </w:tabs>
        <w:spacing w:after="0" w:line="240" w:lineRule="auto"/>
        <w:jc w:val="both"/>
      </w:pPr>
      <w:r>
        <w:rPr>
          <w:noProof/>
        </w:rPr>
        <w:drawing>
          <wp:inline distT="0" distB="0" distL="0" distR="0">
            <wp:extent cx="2834112" cy="2743200"/>
            <wp:effectExtent l="19050" t="0" r="4338" b="0"/>
            <wp:docPr id="6" name="Рисунок 5" descr="бы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ло.jpg"/>
                    <pic:cNvPicPr/>
                  </pic:nvPicPr>
                  <pic:blipFill>
                    <a:blip r:embed="rId13" cstate="print"/>
                    <a:stretch>
                      <a:fillRect/>
                    </a:stretch>
                  </pic:blipFill>
                  <pic:spPr>
                    <a:xfrm>
                      <a:off x="0" y="0"/>
                      <a:ext cx="2835275" cy="2744325"/>
                    </a:xfrm>
                    <a:prstGeom prst="rect">
                      <a:avLst/>
                    </a:prstGeom>
                  </pic:spPr>
                </pic:pic>
              </a:graphicData>
            </a:graphic>
          </wp:inline>
        </w:drawing>
      </w:r>
      <w:r>
        <w:rPr>
          <w:noProof/>
        </w:rPr>
        <w:drawing>
          <wp:inline distT="0" distB="0" distL="0" distR="0">
            <wp:extent cx="2835275" cy="3352800"/>
            <wp:effectExtent l="19050" t="0" r="3175" b="0"/>
            <wp:docPr id="7" name="Рисунок 6" descr="ст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ло.jpg"/>
                    <pic:cNvPicPr/>
                  </pic:nvPicPr>
                  <pic:blipFill>
                    <a:blip r:embed="rId14" cstate="print"/>
                    <a:stretch>
                      <a:fillRect/>
                    </a:stretch>
                  </pic:blipFill>
                  <pic:spPr>
                    <a:xfrm>
                      <a:off x="0" y="0"/>
                      <a:ext cx="2835275" cy="3352800"/>
                    </a:xfrm>
                    <a:prstGeom prst="rect">
                      <a:avLst/>
                    </a:prstGeom>
                  </pic:spPr>
                </pic:pic>
              </a:graphicData>
            </a:graphic>
          </wp:inline>
        </w:drawing>
      </w:r>
    </w:p>
    <w:p w:rsidR="00A73DB7" w:rsidRDefault="00A73DB7" w:rsidP="002D0668">
      <w:pPr>
        <w:tabs>
          <w:tab w:val="left" w:pos="4230"/>
        </w:tabs>
        <w:spacing w:after="0" w:line="240" w:lineRule="auto"/>
        <w:jc w:val="both"/>
      </w:pPr>
    </w:p>
    <w:p w:rsidR="001F0226" w:rsidRDefault="001F0226" w:rsidP="002D0668">
      <w:pPr>
        <w:tabs>
          <w:tab w:val="left" w:pos="4230"/>
        </w:tabs>
        <w:spacing w:after="0" w:line="240" w:lineRule="auto"/>
        <w:jc w:val="both"/>
      </w:pPr>
    </w:p>
    <w:p w:rsidR="001F0226" w:rsidRPr="00370802" w:rsidRDefault="001F0226" w:rsidP="002D0668">
      <w:pPr>
        <w:tabs>
          <w:tab w:val="left" w:pos="4230"/>
        </w:tabs>
        <w:spacing w:after="0" w:line="240" w:lineRule="auto"/>
        <w:jc w:val="both"/>
      </w:pPr>
    </w:p>
    <w:sectPr w:rsidR="001F0226" w:rsidRPr="00370802" w:rsidSect="002D0668">
      <w:type w:val="continuous"/>
      <w:pgSz w:w="11906" w:h="16838"/>
      <w:pgMar w:top="567" w:right="1134" w:bottom="567" w:left="113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D5F" w:rsidRDefault="007C1D5F" w:rsidP="00A91E26">
      <w:pPr>
        <w:spacing w:after="0" w:line="240" w:lineRule="auto"/>
      </w:pPr>
      <w:r>
        <w:separator/>
      </w:r>
    </w:p>
  </w:endnote>
  <w:endnote w:type="continuationSeparator" w:id="1">
    <w:p w:rsidR="007C1D5F" w:rsidRDefault="007C1D5F" w:rsidP="00A91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D5F" w:rsidRDefault="007C1D5F" w:rsidP="00A91E26">
      <w:pPr>
        <w:spacing w:after="0" w:line="240" w:lineRule="auto"/>
      </w:pPr>
      <w:r>
        <w:separator/>
      </w:r>
    </w:p>
  </w:footnote>
  <w:footnote w:type="continuationSeparator" w:id="1">
    <w:p w:rsidR="007C1D5F" w:rsidRDefault="007C1D5F" w:rsidP="00A91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jc w:val="center"/>
      <w:tblInd w:w="108" w:type="dxa"/>
      <w:tblLayout w:type="fixed"/>
      <w:tblLook w:val="04A0"/>
    </w:tblPr>
    <w:tblGrid>
      <w:gridCol w:w="9639"/>
    </w:tblGrid>
    <w:tr w:rsidR="001F5F86" w:rsidTr="00D96981">
      <w:trPr>
        <w:trHeight w:val="427"/>
        <w:jc w:val="center"/>
      </w:trPr>
      <w:tc>
        <w:tcPr>
          <w:tcW w:w="9639" w:type="dxa"/>
          <w:shd w:val="clear" w:color="auto" w:fill="FF0000"/>
        </w:tcPr>
        <w:p w:rsidR="001F5F86" w:rsidRPr="002B208A" w:rsidRDefault="001F5F86" w:rsidP="00002594">
          <w:pPr>
            <w:spacing w:line="240" w:lineRule="atLeast"/>
            <w:jc w:val="center"/>
            <w:rPr>
              <w:b/>
              <w:color w:val="FFFFFF" w:themeColor="background1"/>
              <w:sz w:val="44"/>
              <w:szCs w:val="44"/>
            </w:rPr>
          </w:pPr>
          <w:r>
            <w:rPr>
              <w:b/>
              <w:noProof/>
              <w:color w:val="FFFFFF" w:themeColor="background1"/>
              <w:sz w:val="20"/>
              <w:szCs w:val="20"/>
            </w:rPr>
            <w:t xml:space="preserve">2.    </w:t>
          </w:r>
          <w:r w:rsidRPr="00693EAA">
            <w:rPr>
              <w:b/>
              <w:noProof/>
              <w:color w:val="FFFFFF" w:themeColor="background1"/>
              <w:sz w:val="20"/>
              <w:szCs w:val="20"/>
            </w:rPr>
            <w:t xml:space="preserve">Информационный </w:t>
          </w:r>
          <w:r>
            <w:rPr>
              <w:b/>
              <w:noProof/>
              <w:color w:val="FFFFFF" w:themeColor="background1"/>
              <w:sz w:val="20"/>
              <w:szCs w:val="20"/>
            </w:rPr>
            <w:t>б</w:t>
          </w:r>
          <w:r w:rsidRPr="00693EAA">
            <w:rPr>
              <w:b/>
              <w:noProof/>
              <w:color w:val="FFFFFF" w:themeColor="background1"/>
              <w:sz w:val="20"/>
              <w:szCs w:val="20"/>
            </w:rPr>
            <w:t>юллетень</w:t>
          </w:r>
          <w:r w:rsidRPr="00693EAA">
            <w:rPr>
              <w:b/>
              <w:noProof/>
              <w:color w:val="FFFFFF" w:themeColor="background1"/>
              <w:sz w:val="44"/>
              <w:szCs w:val="44"/>
            </w:rPr>
            <w:t xml:space="preserve"> </w:t>
          </w:r>
          <w:r w:rsidRPr="00693EAA">
            <w:rPr>
              <w:b/>
              <w:noProof/>
              <w:color w:val="FFFFFF" w:themeColor="background1"/>
              <w:sz w:val="20"/>
              <w:szCs w:val="20"/>
            </w:rPr>
            <w:t>муниципального образования «Камбарское»</w:t>
          </w:r>
          <w:r>
            <w:rPr>
              <w:b/>
              <w:noProof/>
              <w:color w:val="FFFFFF" w:themeColor="background1"/>
              <w:sz w:val="20"/>
              <w:szCs w:val="20"/>
            </w:rPr>
            <w:t xml:space="preserve"> №2(5) от 04 марта 2019</w:t>
          </w:r>
          <w:r w:rsidRPr="00693EAA">
            <w:rPr>
              <w:b/>
              <w:noProof/>
              <w:color w:val="FFFFFF" w:themeColor="background1"/>
              <w:sz w:val="20"/>
              <w:szCs w:val="20"/>
            </w:rPr>
            <w:t xml:space="preserve"> г</w:t>
          </w:r>
          <w:r>
            <w:rPr>
              <w:b/>
              <w:noProof/>
              <w:color w:val="FFFFFF" w:themeColor="background1"/>
              <w:sz w:val="20"/>
              <w:szCs w:val="20"/>
            </w:rPr>
            <w:t>.</w:t>
          </w:r>
        </w:p>
      </w:tc>
    </w:tr>
  </w:tbl>
  <w:p w:rsidR="001F5F86" w:rsidRDefault="001F5F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jc w:val="center"/>
      <w:tblLayout w:type="fixed"/>
      <w:tblLook w:val="04A0"/>
    </w:tblPr>
    <w:tblGrid>
      <w:gridCol w:w="9747"/>
    </w:tblGrid>
    <w:tr w:rsidR="001F5F86" w:rsidTr="009D2353">
      <w:trPr>
        <w:trHeight w:val="284"/>
        <w:jc w:val="center"/>
      </w:trPr>
      <w:tc>
        <w:tcPr>
          <w:tcW w:w="9639" w:type="dxa"/>
          <w:shd w:val="clear" w:color="auto" w:fill="FF0000"/>
        </w:tcPr>
        <w:p w:rsidR="001F5F86" w:rsidRPr="0007441C" w:rsidRDefault="00134223" w:rsidP="002D0668">
          <w:pPr>
            <w:shd w:val="clear" w:color="auto" w:fill="FF0000"/>
            <w:spacing w:after="0" w:line="240" w:lineRule="atLeast"/>
            <w:jc w:val="center"/>
            <w:rPr>
              <w:b/>
              <w:color w:val="FFFFFF" w:themeColor="background1"/>
            </w:rPr>
          </w:pPr>
          <w:r w:rsidRPr="00525A5B">
            <w:rPr>
              <w:b/>
              <w:noProof/>
              <w:color w:val="FFFFFF" w:themeColor="background1"/>
            </w:rPr>
            <w:fldChar w:fldCharType="begin"/>
          </w:r>
          <w:r w:rsidR="001F5F86" w:rsidRPr="00525A5B">
            <w:rPr>
              <w:b/>
              <w:noProof/>
              <w:color w:val="FFFFFF" w:themeColor="background1"/>
            </w:rPr>
            <w:instrText xml:space="preserve"> PAGE   \* MERGEFORMAT </w:instrText>
          </w:r>
          <w:r w:rsidRPr="00525A5B">
            <w:rPr>
              <w:b/>
              <w:noProof/>
              <w:color w:val="FFFFFF" w:themeColor="background1"/>
            </w:rPr>
            <w:fldChar w:fldCharType="separate"/>
          </w:r>
          <w:r w:rsidR="001F0226">
            <w:rPr>
              <w:b/>
              <w:noProof/>
              <w:color w:val="FFFFFF" w:themeColor="background1"/>
            </w:rPr>
            <w:t>3</w:t>
          </w:r>
          <w:r w:rsidRPr="00525A5B">
            <w:rPr>
              <w:b/>
              <w:noProof/>
              <w:color w:val="FFFFFF" w:themeColor="background1"/>
            </w:rPr>
            <w:fldChar w:fldCharType="end"/>
          </w:r>
          <w:r w:rsidR="001F5F86">
            <w:rPr>
              <w:b/>
              <w:noProof/>
              <w:color w:val="FFFFFF" w:themeColor="background1"/>
            </w:rPr>
            <w:t xml:space="preserve">. </w:t>
          </w:r>
          <w:r w:rsidR="001F5F86" w:rsidRPr="002B208A">
            <w:rPr>
              <w:b/>
              <w:noProof/>
              <w:color w:val="FFFFFF" w:themeColor="background1"/>
              <w:sz w:val="20"/>
              <w:szCs w:val="20"/>
            </w:rPr>
            <w:t xml:space="preserve">Информационный бюллетень муниципального образования «Камбарское» № </w:t>
          </w:r>
          <w:r w:rsidR="002D0668">
            <w:rPr>
              <w:b/>
              <w:noProof/>
              <w:color w:val="FFFFFF" w:themeColor="background1"/>
              <w:sz w:val="20"/>
              <w:szCs w:val="20"/>
            </w:rPr>
            <w:t>6</w:t>
          </w:r>
          <w:r w:rsidR="001F5F86">
            <w:rPr>
              <w:b/>
              <w:noProof/>
              <w:color w:val="FFFFFF" w:themeColor="background1"/>
              <w:sz w:val="20"/>
              <w:szCs w:val="20"/>
            </w:rPr>
            <w:t>(</w:t>
          </w:r>
          <w:r w:rsidR="002D0668">
            <w:rPr>
              <w:b/>
              <w:noProof/>
              <w:color w:val="FFFFFF" w:themeColor="background1"/>
              <w:sz w:val="20"/>
              <w:szCs w:val="20"/>
            </w:rPr>
            <w:t>8</w:t>
          </w:r>
          <w:r w:rsidR="001F5F86">
            <w:rPr>
              <w:b/>
              <w:noProof/>
              <w:color w:val="FFFFFF" w:themeColor="background1"/>
              <w:sz w:val="20"/>
              <w:szCs w:val="20"/>
            </w:rPr>
            <w:t xml:space="preserve">) </w:t>
          </w:r>
          <w:r w:rsidR="001F5F86" w:rsidRPr="002B208A">
            <w:rPr>
              <w:b/>
              <w:noProof/>
              <w:color w:val="FFFFFF" w:themeColor="background1"/>
              <w:sz w:val="20"/>
              <w:szCs w:val="20"/>
            </w:rPr>
            <w:t xml:space="preserve">от </w:t>
          </w:r>
          <w:r w:rsidR="002D0668">
            <w:rPr>
              <w:b/>
              <w:noProof/>
              <w:color w:val="FFFFFF" w:themeColor="background1"/>
              <w:sz w:val="20"/>
              <w:szCs w:val="20"/>
            </w:rPr>
            <w:t>23</w:t>
          </w:r>
          <w:r w:rsidR="001F5F86">
            <w:rPr>
              <w:b/>
              <w:noProof/>
              <w:color w:val="FFFFFF" w:themeColor="background1"/>
              <w:sz w:val="20"/>
              <w:szCs w:val="20"/>
            </w:rPr>
            <w:t xml:space="preserve"> </w:t>
          </w:r>
          <w:r w:rsidR="002D0668">
            <w:rPr>
              <w:b/>
              <w:noProof/>
              <w:color w:val="FFFFFF" w:themeColor="background1"/>
              <w:sz w:val="20"/>
              <w:szCs w:val="20"/>
            </w:rPr>
            <w:t>сентября</w:t>
          </w:r>
          <w:r w:rsidR="001F5F86" w:rsidRPr="002B208A">
            <w:rPr>
              <w:b/>
              <w:noProof/>
              <w:color w:val="FFFFFF" w:themeColor="background1"/>
              <w:sz w:val="20"/>
              <w:szCs w:val="20"/>
            </w:rPr>
            <w:t xml:space="preserve"> 201</w:t>
          </w:r>
          <w:r w:rsidR="001F5F86">
            <w:rPr>
              <w:b/>
              <w:noProof/>
              <w:color w:val="FFFFFF" w:themeColor="background1"/>
              <w:sz w:val="20"/>
              <w:szCs w:val="20"/>
            </w:rPr>
            <w:t>9</w:t>
          </w:r>
          <w:r w:rsidR="001F5F86" w:rsidRPr="002B208A">
            <w:rPr>
              <w:b/>
              <w:noProof/>
              <w:color w:val="FFFFFF" w:themeColor="background1"/>
              <w:sz w:val="20"/>
              <w:szCs w:val="20"/>
            </w:rPr>
            <w:t xml:space="preserve"> г.</w:t>
          </w:r>
          <w:r w:rsidR="001F5F86">
            <w:rPr>
              <w:b/>
              <w:color w:val="FFFFFF" w:themeColor="background1"/>
            </w:rPr>
            <w:br/>
          </w:r>
        </w:p>
      </w:tc>
    </w:tr>
  </w:tbl>
  <w:p w:rsidR="001F5F86" w:rsidRDefault="001F5F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jc w:val="center"/>
      <w:tblInd w:w="108" w:type="dxa"/>
      <w:tblLayout w:type="fixed"/>
      <w:tblLook w:val="04A0"/>
    </w:tblPr>
    <w:tblGrid>
      <w:gridCol w:w="2127"/>
      <w:gridCol w:w="6095"/>
      <w:gridCol w:w="1417"/>
    </w:tblGrid>
    <w:tr w:rsidR="001F5F86" w:rsidTr="00693EAA">
      <w:trPr>
        <w:trHeight w:val="427"/>
        <w:jc w:val="center"/>
      </w:trPr>
      <w:tc>
        <w:tcPr>
          <w:tcW w:w="9639" w:type="dxa"/>
          <w:gridSpan w:val="3"/>
          <w:shd w:val="clear" w:color="auto" w:fill="FF0000"/>
        </w:tcPr>
        <w:p w:rsidR="001F5F86" w:rsidRPr="002B208A" w:rsidRDefault="001F5F86" w:rsidP="007156ED">
          <w:pPr>
            <w:jc w:val="center"/>
            <w:rPr>
              <w:b/>
              <w:color w:val="FFFFFF" w:themeColor="background1"/>
              <w:sz w:val="44"/>
              <w:szCs w:val="44"/>
            </w:rPr>
          </w:pPr>
          <w:r w:rsidRPr="002B208A">
            <w:rPr>
              <w:b/>
              <w:noProof/>
              <w:color w:val="FFFFFF" w:themeColor="background1"/>
              <w:sz w:val="44"/>
              <w:szCs w:val="44"/>
            </w:rPr>
            <w:t xml:space="preserve">№ </w:t>
          </w:r>
          <w:r w:rsidR="007156ED">
            <w:rPr>
              <w:b/>
              <w:noProof/>
              <w:color w:val="FFFFFF" w:themeColor="background1"/>
              <w:sz w:val="44"/>
              <w:szCs w:val="44"/>
            </w:rPr>
            <w:t>6</w:t>
          </w:r>
          <w:r>
            <w:rPr>
              <w:b/>
              <w:noProof/>
              <w:color w:val="FFFFFF" w:themeColor="background1"/>
              <w:sz w:val="44"/>
              <w:szCs w:val="44"/>
            </w:rPr>
            <w:t>(</w:t>
          </w:r>
          <w:r w:rsidR="007156ED">
            <w:rPr>
              <w:b/>
              <w:noProof/>
              <w:color w:val="FFFFFF" w:themeColor="background1"/>
              <w:sz w:val="44"/>
              <w:szCs w:val="44"/>
            </w:rPr>
            <w:t>8</w:t>
          </w:r>
          <w:r>
            <w:rPr>
              <w:b/>
              <w:noProof/>
              <w:color w:val="FFFFFF" w:themeColor="background1"/>
              <w:sz w:val="44"/>
              <w:szCs w:val="44"/>
            </w:rPr>
            <w:t>)</w:t>
          </w:r>
          <w:r w:rsidRPr="002B208A">
            <w:rPr>
              <w:b/>
              <w:noProof/>
              <w:color w:val="FFFFFF" w:themeColor="background1"/>
              <w:sz w:val="44"/>
              <w:szCs w:val="44"/>
            </w:rPr>
            <w:t xml:space="preserve"> от </w:t>
          </w:r>
          <w:r w:rsidR="007156ED">
            <w:rPr>
              <w:b/>
              <w:noProof/>
              <w:color w:val="FFFFFF" w:themeColor="background1"/>
              <w:sz w:val="44"/>
              <w:szCs w:val="44"/>
            </w:rPr>
            <w:t>23</w:t>
          </w:r>
          <w:r w:rsidRPr="002B208A">
            <w:rPr>
              <w:b/>
              <w:noProof/>
              <w:color w:val="FFFFFF" w:themeColor="background1"/>
              <w:sz w:val="44"/>
              <w:szCs w:val="44"/>
            </w:rPr>
            <w:t xml:space="preserve"> </w:t>
          </w:r>
          <w:r w:rsidR="007156ED">
            <w:rPr>
              <w:b/>
              <w:noProof/>
              <w:color w:val="FFFFFF" w:themeColor="background1"/>
              <w:sz w:val="44"/>
              <w:szCs w:val="44"/>
            </w:rPr>
            <w:t>сентября</w:t>
          </w:r>
          <w:r>
            <w:rPr>
              <w:b/>
              <w:noProof/>
              <w:color w:val="FFFFFF" w:themeColor="background1"/>
              <w:sz w:val="44"/>
              <w:szCs w:val="44"/>
            </w:rPr>
            <w:t xml:space="preserve"> 2019</w:t>
          </w:r>
          <w:r w:rsidRPr="002B208A">
            <w:rPr>
              <w:b/>
              <w:noProof/>
              <w:color w:val="FFFFFF" w:themeColor="background1"/>
              <w:sz w:val="44"/>
              <w:szCs w:val="44"/>
            </w:rPr>
            <w:t xml:space="preserve"> года</w:t>
          </w:r>
        </w:p>
      </w:tc>
    </w:tr>
    <w:tr w:rsidR="001F5F86" w:rsidTr="00693EAA">
      <w:trPr>
        <w:jc w:val="center"/>
      </w:trPr>
      <w:tc>
        <w:tcPr>
          <w:tcW w:w="2127" w:type="dxa"/>
          <w:shd w:val="clear" w:color="auto" w:fill="FFFFFF" w:themeFill="background1"/>
        </w:tcPr>
        <w:p w:rsidR="001F5F86" w:rsidRDefault="001F5F86" w:rsidP="00D96981">
          <w:pPr>
            <w:rPr>
              <w:b/>
              <w:noProof/>
              <w:sz w:val="96"/>
              <w:szCs w:val="96"/>
            </w:rPr>
          </w:pPr>
          <w:r>
            <w:rPr>
              <w:noProof/>
            </w:rPr>
            <w:drawing>
              <wp:inline distT="0" distB="0" distL="0" distR="0">
                <wp:extent cx="1182669" cy="665018"/>
                <wp:effectExtent l="19050" t="0" r="0" b="0"/>
                <wp:docPr id="2" name="Рисунок 10" descr="https://cdn.turkaramamotoru.com/ru/gerb-rossii-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urkaramamotoru.com/ru/gerb-rossii-6134.jpg"/>
                        <pic:cNvPicPr>
                          <a:picLocks noChangeAspect="1" noChangeArrowheads="1"/>
                        </pic:cNvPicPr>
                      </pic:nvPicPr>
                      <pic:blipFill>
                        <a:blip r:embed="rId1"/>
                        <a:srcRect/>
                        <a:stretch>
                          <a:fillRect/>
                        </a:stretch>
                      </pic:blipFill>
                      <pic:spPr bwMode="auto">
                        <a:xfrm>
                          <a:off x="0" y="0"/>
                          <a:ext cx="1183951" cy="665739"/>
                        </a:xfrm>
                        <a:prstGeom prst="rect">
                          <a:avLst/>
                        </a:prstGeom>
                        <a:noFill/>
                        <a:ln w="9525">
                          <a:noFill/>
                          <a:miter lim="800000"/>
                          <a:headEnd/>
                          <a:tailEnd/>
                        </a:ln>
                      </pic:spPr>
                    </pic:pic>
                  </a:graphicData>
                </a:graphic>
              </wp:inline>
            </w:drawing>
          </w:r>
          <w:r>
            <w:rPr>
              <w:noProof/>
            </w:rPr>
            <w:drawing>
              <wp:anchor distT="0" distB="0" distL="114300" distR="114300" simplePos="0" relativeHeight="251660288" behindDoc="0" locked="0" layoutInCell="1" allowOverlap="1">
                <wp:simplePos x="0" y="0"/>
                <wp:positionH relativeFrom="column">
                  <wp:posOffset>37465</wp:posOffset>
                </wp:positionH>
                <wp:positionV relativeFrom="paragraph">
                  <wp:posOffset>833755</wp:posOffset>
                </wp:positionV>
                <wp:extent cx="1163955" cy="580390"/>
                <wp:effectExtent l="19050" t="0" r="0" b="0"/>
                <wp:wrapNone/>
                <wp:docPr id="3" name="Рисунок 7" descr="https://img1.liveinternet.ru/images/attach/d/0/141/494/141494611_00Flag_of_Udmur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1.liveinternet.ru/images/attach/d/0/141/494/141494611_00Flag_of_Udmurtia.jpg"/>
                        <pic:cNvPicPr>
                          <a:picLocks noChangeAspect="1" noChangeArrowheads="1"/>
                        </pic:cNvPicPr>
                      </pic:nvPicPr>
                      <pic:blipFill>
                        <a:blip r:embed="rId2"/>
                        <a:srcRect/>
                        <a:stretch>
                          <a:fillRect/>
                        </a:stretch>
                      </pic:blipFill>
                      <pic:spPr bwMode="auto">
                        <a:xfrm>
                          <a:off x="0" y="0"/>
                          <a:ext cx="1163955" cy="580390"/>
                        </a:xfrm>
                        <a:prstGeom prst="rect">
                          <a:avLst/>
                        </a:prstGeom>
                        <a:noFill/>
                        <a:ln w="9525">
                          <a:noFill/>
                          <a:miter lim="800000"/>
                          <a:headEnd/>
                          <a:tailEnd/>
                        </a:ln>
                      </pic:spPr>
                    </pic:pic>
                  </a:graphicData>
                </a:graphic>
              </wp:anchor>
            </w:drawing>
          </w:r>
          <w:r>
            <w:rPr>
              <w:b/>
              <w:noProof/>
              <w:sz w:val="96"/>
              <w:szCs w:val="96"/>
            </w:rPr>
            <w:t xml:space="preserve"> </w:t>
          </w:r>
        </w:p>
        <w:p w:rsidR="001F5F86" w:rsidRDefault="001F5F86" w:rsidP="00D96981">
          <w:pPr>
            <w:rPr>
              <w:b/>
              <w:sz w:val="16"/>
              <w:szCs w:val="16"/>
            </w:rPr>
          </w:pPr>
        </w:p>
        <w:p w:rsidR="001F5F86" w:rsidRPr="00E70505" w:rsidRDefault="001F5F86" w:rsidP="00D96981">
          <w:pPr>
            <w:rPr>
              <w:b/>
              <w:sz w:val="16"/>
              <w:szCs w:val="16"/>
            </w:rPr>
          </w:pPr>
        </w:p>
      </w:tc>
      <w:tc>
        <w:tcPr>
          <w:tcW w:w="6095" w:type="dxa"/>
          <w:shd w:val="clear" w:color="auto" w:fill="FFFFFF" w:themeFill="background1"/>
          <w:vAlign w:val="center"/>
        </w:tcPr>
        <w:p w:rsidR="001F5F86" w:rsidRDefault="001F5F86" w:rsidP="00D96981">
          <w:pPr>
            <w:spacing w:line="240" w:lineRule="atLeast"/>
            <w:jc w:val="center"/>
            <w:rPr>
              <w:b/>
              <w:noProof/>
            </w:rPr>
          </w:pPr>
          <w:r w:rsidRPr="006557EC">
            <w:rPr>
              <w:b/>
              <w:noProof/>
              <w:sz w:val="60"/>
              <w:szCs w:val="60"/>
            </w:rPr>
            <w:t>Информационный</w:t>
          </w:r>
        </w:p>
        <w:p w:rsidR="001F5F86" w:rsidRPr="0003302F" w:rsidRDefault="001F5F86" w:rsidP="00D96981">
          <w:pPr>
            <w:spacing w:line="240" w:lineRule="atLeast"/>
            <w:jc w:val="center"/>
            <w:rPr>
              <w:b/>
              <w:sz w:val="28"/>
              <w:szCs w:val="28"/>
            </w:rPr>
          </w:pPr>
          <w:r w:rsidRPr="006557EC">
            <w:rPr>
              <w:b/>
              <w:noProof/>
              <w:sz w:val="60"/>
              <w:szCs w:val="60"/>
            </w:rPr>
            <w:t>Бюллетень</w:t>
          </w:r>
        </w:p>
      </w:tc>
      <w:tc>
        <w:tcPr>
          <w:tcW w:w="1417" w:type="dxa"/>
          <w:shd w:val="clear" w:color="auto" w:fill="FFFFFF" w:themeFill="background1"/>
        </w:tcPr>
        <w:p w:rsidR="001F5F86" w:rsidRPr="0003302F" w:rsidRDefault="001F5F86" w:rsidP="00D96981">
          <w:pPr>
            <w:jc w:val="center"/>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-60053</wp:posOffset>
                </wp:positionH>
                <wp:positionV relativeFrom="paragraph">
                  <wp:posOffset>327206</wp:posOffset>
                </wp:positionV>
                <wp:extent cx="699407" cy="914400"/>
                <wp:effectExtent l="19050" t="0" r="5443"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
                        <a:srcRect/>
                        <a:stretch>
                          <a:fillRect/>
                        </a:stretch>
                      </pic:blipFill>
                      <pic:spPr bwMode="auto">
                        <a:xfrm>
                          <a:off x="0" y="0"/>
                          <a:ext cx="699407" cy="914400"/>
                        </a:xfrm>
                        <a:prstGeom prst="rect">
                          <a:avLst/>
                        </a:prstGeom>
                        <a:solidFill>
                          <a:srgbClr val="FFFF00"/>
                        </a:solidFill>
                        <a:ln w="9525">
                          <a:noFill/>
                          <a:miter lim="800000"/>
                          <a:headEnd/>
                          <a:tailEnd/>
                        </a:ln>
                      </pic:spPr>
                    </pic:pic>
                  </a:graphicData>
                </a:graphic>
              </wp:anchor>
            </w:drawing>
          </w:r>
        </w:p>
      </w:tc>
    </w:tr>
    <w:tr w:rsidR="001F5F86" w:rsidTr="00693EAA">
      <w:trPr>
        <w:trHeight w:val="689"/>
        <w:jc w:val="center"/>
      </w:trPr>
      <w:tc>
        <w:tcPr>
          <w:tcW w:w="9639" w:type="dxa"/>
          <w:gridSpan w:val="3"/>
          <w:shd w:val="clear" w:color="auto" w:fill="FF0000"/>
          <w:vAlign w:val="center"/>
        </w:tcPr>
        <w:p w:rsidR="001F5F86" w:rsidRPr="002B208A" w:rsidRDefault="001F5F86" w:rsidP="00D96981">
          <w:pPr>
            <w:jc w:val="center"/>
            <w:rPr>
              <w:b/>
              <w:noProof/>
              <w:color w:val="FFFFFF" w:themeColor="background1"/>
              <w:sz w:val="44"/>
              <w:szCs w:val="44"/>
            </w:rPr>
          </w:pPr>
          <w:r w:rsidRPr="002B208A">
            <w:rPr>
              <w:b/>
              <w:noProof/>
              <w:color w:val="FFFFFF" w:themeColor="background1"/>
              <w:sz w:val="44"/>
              <w:szCs w:val="44"/>
            </w:rPr>
            <w:t>муниципального образования «Камбарское»</w:t>
          </w:r>
        </w:p>
      </w:tc>
    </w:tr>
  </w:tbl>
  <w:p w:rsidR="001F5F86" w:rsidRDefault="001F5F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07695"/>
    <w:multiLevelType w:val="hybridMultilevel"/>
    <w:tmpl w:val="CA3CF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AB008B"/>
    <w:multiLevelType w:val="multilevel"/>
    <w:tmpl w:val="1CC87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EA95D6D"/>
    <w:multiLevelType w:val="hybridMultilevel"/>
    <w:tmpl w:val="54AE01F2"/>
    <w:lvl w:ilvl="0" w:tplc="99AA7CE8">
      <w:start w:val="1"/>
      <w:numFmt w:val="decimal"/>
      <w:lvlText w:val="%1."/>
      <w:lvlJc w:val="left"/>
      <w:pPr>
        <w:tabs>
          <w:tab w:val="num" w:pos="1140"/>
        </w:tabs>
        <w:ind w:left="1140" w:hanging="4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4FB460A0"/>
    <w:multiLevelType w:val="hybridMultilevel"/>
    <w:tmpl w:val="418E395A"/>
    <w:lvl w:ilvl="0" w:tplc="2660A64C">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
    <w:nsid w:val="58CF58B8"/>
    <w:multiLevelType w:val="hybridMultilevel"/>
    <w:tmpl w:val="A09C2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6836C6"/>
    <w:multiLevelType w:val="multilevel"/>
    <w:tmpl w:val="6700FB2A"/>
    <w:lvl w:ilvl="0">
      <w:start w:val="1"/>
      <w:numFmt w:val="decimal"/>
      <w:lvlText w:val="%1."/>
      <w:lvlJc w:val="left"/>
      <w:pPr>
        <w:ind w:left="502" w:hanging="360"/>
      </w:pPr>
      <w:rPr>
        <w:color w:val="auto"/>
        <w:sz w:val="20"/>
        <w:szCs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66482BC1"/>
    <w:multiLevelType w:val="hybridMultilevel"/>
    <w:tmpl w:val="77709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7589673F"/>
    <w:multiLevelType w:val="hybridMultilevel"/>
    <w:tmpl w:val="629A23E2"/>
    <w:lvl w:ilvl="0" w:tplc="6108FF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AD6D59"/>
    <w:multiLevelType w:val="multilevel"/>
    <w:tmpl w:val="A202902E"/>
    <w:lvl w:ilvl="0">
      <w:start w:val="3"/>
      <w:numFmt w:val="decimal"/>
      <w:lvlText w:val="%1"/>
      <w:lvlJc w:val="left"/>
      <w:pPr>
        <w:ind w:left="480" w:hanging="480"/>
      </w:pPr>
    </w:lvl>
    <w:lvl w:ilvl="1">
      <w:start w:val="6"/>
      <w:numFmt w:val="decimal"/>
      <w:lvlText w:val="%1.%2"/>
      <w:lvlJc w:val="left"/>
      <w:pPr>
        <w:ind w:left="834" w:hanging="48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num w:numId="1">
    <w:abstractNumId w:val="0"/>
  </w:num>
  <w:num w:numId="2">
    <w:abstractNumId w:val="7"/>
  </w:num>
  <w:num w:numId="3">
    <w:abstractNumId w:val="4"/>
  </w:num>
  <w:num w:numId="4">
    <w:abstractNumId w:val="3"/>
  </w:num>
  <w:num w:numId="5">
    <w:abstractNumId w:val="2"/>
  </w:num>
  <w:num w:numId="6">
    <w:abstractNumId w:val="6"/>
  </w:num>
  <w:num w:numId="7">
    <w:abstractNumId w:val="1"/>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9090"/>
  </w:hdrShapeDefaults>
  <w:footnotePr>
    <w:footnote w:id="0"/>
    <w:footnote w:id="1"/>
  </w:footnotePr>
  <w:endnotePr>
    <w:endnote w:id="0"/>
    <w:endnote w:id="1"/>
  </w:endnotePr>
  <w:compat>
    <w:useFELayout/>
  </w:compat>
  <w:rsids>
    <w:rsidRoot w:val="00A91E26"/>
    <w:rsid w:val="00002594"/>
    <w:rsid w:val="000152FD"/>
    <w:rsid w:val="000243A4"/>
    <w:rsid w:val="00025E44"/>
    <w:rsid w:val="0005345B"/>
    <w:rsid w:val="000540D2"/>
    <w:rsid w:val="00097A12"/>
    <w:rsid w:val="000B6F06"/>
    <w:rsid w:val="000F62B4"/>
    <w:rsid w:val="00112FE8"/>
    <w:rsid w:val="00115FD1"/>
    <w:rsid w:val="00134223"/>
    <w:rsid w:val="00134F88"/>
    <w:rsid w:val="00163A33"/>
    <w:rsid w:val="00165EA8"/>
    <w:rsid w:val="00171511"/>
    <w:rsid w:val="00180E01"/>
    <w:rsid w:val="001A7E6C"/>
    <w:rsid w:val="001E0635"/>
    <w:rsid w:val="001F0226"/>
    <w:rsid w:val="001F5F86"/>
    <w:rsid w:val="00221C9C"/>
    <w:rsid w:val="00240043"/>
    <w:rsid w:val="002510CA"/>
    <w:rsid w:val="0026364E"/>
    <w:rsid w:val="002D0668"/>
    <w:rsid w:val="002D25E5"/>
    <w:rsid w:val="00300018"/>
    <w:rsid w:val="0031093C"/>
    <w:rsid w:val="00321BF3"/>
    <w:rsid w:val="00326BDC"/>
    <w:rsid w:val="00336792"/>
    <w:rsid w:val="00341BD3"/>
    <w:rsid w:val="00370802"/>
    <w:rsid w:val="00382A7B"/>
    <w:rsid w:val="003A498B"/>
    <w:rsid w:val="003B5446"/>
    <w:rsid w:val="003B67DD"/>
    <w:rsid w:val="003C457E"/>
    <w:rsid w:val="003F62A5"/>
    <w:rsid w:val="00411F69"/>
    <w:rsid w:val="00434461"/>
    <w:rsid w:val="00451F3F"/>
    <w:rsid w:val="00452371"/>
    <w:rsid w:val="00454B1E"/>
    <w:rsid w:val="0047721C"/>
    <w:rsid w:val="004A5FB4"/>
    <w:rsid w:val="004E10FB"/>
    <w:rsid w:val="004E7967"/>
    <w:rsid w:val="004E7C79"/>
    <w:rsid w:val="004F1E46"/>
    <w:rsid w:val="00504C70"/>
    <w:rsid w:val="00523CA7"/>
    <w:rsid w:val="00562A7E"/>
    <w:rsid w:val="0057117A"/>
    <w:rsid w:val="005A1250"/>
    <w:rsid w:val="005A4FF5"/>
    <w:rsid w:val="005A63AB"/>
    <w:rsid w:val="005B46BA"/>
    <w:rsid w:val="005C3E45"/>
    <w:rsid w:val="005E2391"/>
    <w:rsid w:val="00631636"/>
    <w:rsid w:val="00631C40"/>
    <w:rsid w:val="00634588"/>
    <w:rsid w:val="00653E1E"/>
    <w:rsid w:val="006614CD"/>
    <w:rsid w:val="006735D7"/>
    <w:rsid w:val="006907A9"/>
    <w:rsid w:val="00690D26"/>
    <w:rsid w:val="00693EAA"/>
    <w:rsid w:val="006B3F98"/>
    <w:rsid w:val="006C4CCA"/>
    <w:rsid w:val="006E3053"/>
    <w:rsid w:val="006F2133"/>
    <w:rsid w:val="00707D2E"/>
    <w:rsid w:val="007156ED"/>
    <w:rsid w:val="00721A48"/>
    <w:rsid w:val="007309CF"/>
    <w:rsid w:val="007620D3"/>
    <w:rsid w:val="007708D4"/>
    <w:rsid w:val="007711D0"/>
    <w:rsid w:val="007B5453"/>
    <w:rsid w:val="007B767E"/>
    <w:rsid w:val="007C0631"/>
    <w:rsid w:val="007C1D5F"/>
    <w:rsid w:val="007D6C67"/>
    <w:rsid w:val="007E05F2"/>
    <w:rsid w:val="0081200B"/>
    <w:rsid w:val="0084266C"/>
    <w:rsid w:val="00843D63"/>
    <w:rsid w:val="00845E55"/>
    <w:rsid w:val="008604B7"/>
    <w:rsid w:val="0088405B"/>
    <w:rsid w:val="00894088"/>
    <w:rsid w:val="008A61B9"/>
    <w:rsid w:val="008B3464"/>
    <w:rsid w:val="008C3CD7"/>
    <w:rsid w:val="008E21CE"/>
    <w:rsid w:val="00925B3C"/>
    <w:rsid w:val="00985270"/>
    <w:rsid w:val="009A02EE"/>
    <w:rsid w:val="009D1F92"/>
    <w:rsid w:val="009D2353"/>
    <w:rsid w:val="009D4269"/>
    <w:rsid w:val="009F5997"/>
    <w:rsid w:val="00A027FA"/>
    <w:rsid w:val="00A22C09"/>
    <w:rsid w:val="00A31996"/>
    <w:rsid w:val="00A73DB7"/>
    <w:rsid w:val="00A804F6"/>
    <w:rsid w:val="00A91E26"/>
    <w:rsid w:val="00AA021C"/>
    <w:rsid w:val="00AA4EEE"/>
    <w:rsid w:val="00AA5C02"/>
    <w:rsid w:val="00AD737F"/>
    <w:rsid w:val="00AF738B"/>
    <w:rsid w:val="00B32779"/>
    <w:rsid w:val="00B41C82"/>
    <w:rsid w:val="00B80C58"/>
    <w:rsid w:val="00BB4E99"/>
    <w:rsid w:val="00BB7591"/>
    <w:rsid w:val="00BC0867"/>
    <w:rsid w:val="00C07B78"/>
    <w:rsid w:val="00C13A27"/>
    <w:rsid w:val="00C42808"/>
    <w:rsid w:val="00C52ADF"/>
    <w:rsid w:val="00C56CF2"/>
    <w:rsid w:val="00C76AD0"/>
    <w:rsid w:val="00CA0BB2"/>
    <w:rsid w:val="00CA4A71"/>
    <w:rsid w:val="00CB3D01"/>
    <w:rsid w:val="00CB67A2"/>
    <w:rsid w:val="00D212B1"/>
    <w:rsid w:val="00D45D28"/>
    <w:rsid w:val="00D7644C"/>
    <w:rsid w:val="00D96981"/>
    <w:rsid w:val="00DB6E45"/>
    <w:rsid w:val="00DC49A5"/>
    <w:rsid w:val="00DF2C14"/>
    <w:rsid w:val="00E21DDB"/>
    <w:rsid w:val="00E46C3F"/>
    <w:rsid w:val="00E55BD4"/>
    <w:rsid w:val="00EA61D7"/>
    <w:rsid w:val="00EC2CB4"/>
    <w:rsid w:val="00EC40AF"/>
    <w:rsid w:val="00ED3103"/>
    <w:rsid w:val="00EE3F7C"/>
    <w:rsid w:val="00EE51BF"/>
    <w:rsid w:val="00EF3790"/>
    <w:rsid w:val="00EF657C"/>
    <w:rsid w:val="00F06FE8"/>
    <w:rsid w:val="00F7191D"/>
    <w:rsid w:val="00F72066"/>
    <w:rsid w:val="00F93922"/>
    <w:rsid w:val="00FC4711"/>
    <w:rsid w:val="00FD3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792"/>
  </w:style>
  <w:style w:type="paragraph" w:styleId="1">
    <w:name w:val="heading 1"/>
    <w:basedOn w:val="a"/>
    <w:next w:val="a"/>
    <w:link w:val="10"/>
    <w:qFormat/>
    <w:rsid w:val="00A91E26"/>
    <w:pPr>
      <w:widowControl w:val="0"/>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2">
    <w:name w:val="heading 2"/>
    <w:basedOn w:val="1"/>
    <w:next w:val="a"/>
    <w:link w:val="20"/>
    <w:qFormat/>
    <w:rsid w:val="00A91E26"/>
    <w:pPr>
      <w:outlineLvl w:val="1"/>
    </w:pPr>
  </w:style>
  <w:style w:type="paragraph" w:styleId="4">
    <w:name w:val="heading 4"/>
    <w:basedOn w:val="a"/>
    <w:next w:val="a"/>
    <w:link w:val="40"/>
    <w:uiPriority w:val="9"/>
    <w:semiHidden/>
    <w:unhideWhenUsed/>
    <w:qFormat/>
    <w:rsid w:val="0084266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46C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1E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1E26"/>
  </w:style>
  <w:style w:type="paragraph" w:styleId="a5">
    <w:name w:val="footer"/>
    <w:basedOn w:val="a"/>
    <w:link w:val="a6"/>
    <w:uiPriority w:val="99"/>
    <w:unhideWhenUsed/>
    <w:rsid w:val="00A91E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1E26"/>
  </w:style>
  <w:style w:type="paragraph" w:styleId="a7">
    <w:name w:val="Balloon Text"/>
    <w:basedOn w:val="a"/>
    <w:link w:val="a8"/>
    <w:uiPriority w:val="99"/>
    <w:semiHidden/>
    <w:unhideWhenUsed/>
    <w:rsid w:val="00A91E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1E26"/>
    <w:rPr>
      <w:rFonts w:ascii="Tahoma" w:hAnsi="Tahoma" w:cs="Tahoma"/>
      <w:sz w:val="16"/>
      <w:szCs w:val="16"/>
    </w:rPr>
  </w:style>
  <w:style w:type="character" w:customStyle="1" w:styleId="10">
    <w:name w:val="Заголовок 1 Знак"/>
    <w:basedOn w:val="a0"/>
    <w:link w:val="1"/>
    <w:rsid w:val="00A91E26"/>
    <w:rPr>
      <w:rFonts w:ascii="Arial" w:eastAsia="Times New Roman" w:hAnsi="Arial" w:cs="Times New Roman"/>
      <w:b/>
      <w:bCs/>
      <w:color w:val="26282F"/>
      <w:sz w:val="24"/>
      <w:szCs w:val="24"/>
    </w:rPr>
  </w:style>
  <w:style w:type="character" w:customStyle="1" w:styleId="20">
    <w:name w:val="Заголовок 2 Знак"/>
    <w:basedOn w:val="a0"/>
    <w:link w:val="2"/>
    <w:rsid w:val="00A91E26"/>
    <w:rPr>
      <w:rFonts w:ascii="Arial" w:eastAsia="Times New Roman" w:hAnsi="Arial" w:cs="Times New Roman"/>
      <w:b/>
      <w:bCs/>
      <w:color w:val="26282F"/>
      <w:sz w:val="24"/>
      <w:szCs w:val="24"/>
    </w:rPr>
  </w:style>
  <w:style w:type="paragraph" w:customStyle="1" w:styleId="ConsPlusNormal">
    <w:name w:val="ConsPlusNormal"/>
    <w:link w:val="ConsPlusNormal0"/>
    <w:rsid w:val="00A91E26"/>
    <w:pPr>
      <w:autoSpaceDE w:val="0"/>
      <w:autoSpaceDN w:val="0"/>
      <w:adjustRightInd w:val="0"/>
      <w:spacing w:after="0" w:line="240" w:lineRule="auto"/>
    </w:pPr>
    <w:rPr>
      <w:rFonts w:ascii="Times New Roman CYR" w:eastAsia="Times New Roman" w:hAnsi="Times New Roman CYR" w:cs="Times New Roman CYR"/>
      <w:sz w:val="28"/>
      <w:szCs w:val="28"/>
    </w:rPr>
  </w:style>
  <w:style w:type="table" w:styleId="a9">
    <w:name w:val="Table Grid"/>
    <w:basedOn w:val="a1"/>
    <w:uiPriority w:val="59"/>
    <w:rsid w:val="00A91E26"/>
    <w:pPr>
      <w:spacing w:after="0" w:line="240" w:lineRule="auto"/>
    </w:pPr>
    <w:rPr>
      <w:rFonts w:ascii="Calibri" w:eastAsia="Times New Roman" w:hAnsi="Calibri"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1">
    <w:name w:val="s_1"/>
    <w:basedOn w:val="a"/>
    <w:rsid w:val="00A91E2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iPriority w:val="99"/>
    <w:rsid w:val="00A91E26"/>
    <w:pPr>
      <w:autoSpaceDE w:val="0"/>
      <w:autoSpaceDN w:val="0"/>
      <w:spacing w:after="0" w:line="240" w:lineRule="auto"/>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A91E26"/>
    <w:rPr>
      <w:rFonts w:ascii="Times New Roman" w:eastAsia="Times New Roman" w:hAnsi="Times New Roman" w:cs="Times New Roman"/>
      <w:sz w:val="24"/>
      <w:szCs w:val="24"/>
    </w:rPr>
  </w:style>
  <w:style w:type="paragraph" w:styleId="aa">
    <w:name w:val="List Paragraph"/>
    <w:basedOn w:val="a"/>
    <w:uiPriority w:val="34"/>
    <w:qFormat/>
    <w:rsid w:val="00A91E26"/>
    <w:pPr>
      <w:ind w:left="720"/>
      <w:contextualSpacing/>
    </w:pPr>
    <w:rPr>
      <w:rFonts w:eastAsiaTheme="minorHAnsi"/>
      <w:lang w:eastAsia="en-US"/>
    </w:rPr>
  </w:style>
  <w:style w:type="character" w:customStyle="1" w:styleId="50">
    <w:name w:val="Заголовок 5 Знак"/>
    <w:basedOn w:val="a0"/>
    <w:link w:val="5"/>
    <w:uiPriority w:val="9"/>
    <w:rsid w:val="00E46C3F"/>
    <w:rPr>
      <w:rFonts w:asciiTheme="majorHAnsi" w:eastAsiaTheme="majorEastAsia" w:hAnsiTheme="majorHAnsi" w:cstheme="majorBidi"/>
      <w:color w:val="243F60" w:themeColor="accent1" w:themeShade="7F"/>
    </w:rPr>
  </w:style>
  <w:style w:type="paragraph" w:styleId="23">
    <w:name w:val="Body Text Indent 2"/>
    <w:basedOn w:val="a"/>
    <w:link w:val="24"/>
    <w:uiPriority w:val="99"/>
    <w:unhideWhenUsed/>
    <w:rsid w:val="00E46C3F"/>
    <w:pPr>
      <w:spacing w:after="120" w:line="480" w:lineRule="auto"/>
      <w:ind w:left="283"/>
    </w:pPr>
  </w:style>
  <w:style w:type="character" w:customStyle="1" w:styleId="24">
    <w:name w:val="Основной текст с отступом 2 Знак"/>
    <w:basedOn w:val="a0"/>
    <w:link w:val="23"/>
    <w:uiPriority w:val="99"/>
    <w:rsid w:val="00E46C3F"/>
  </w:style>
  <w:style w:type="paragraph" w:customStyle="1" w:styleId="ConsPlusNonformat">
    <w:name w:val="ConsPlusNonformat"/>
    <w:rsid w:val="00E46C3F"/>
    <w:pPr>
      <w:widowControl w:val="0"/>
      <w:autoSpaceDE w:val="0"/>
      <w:autoSpaceDN w:val="0"/>
      <w:spacing w:after="0" w:line="240" w:lineRule="auto"/>
    </w:pPr>
    <w:rPr>
      <w:rFonts w:ascii="Courier New" w:eastAsia="Times New Roman" w:hAnsi="Courier New" w:cs="Courier New"/>
      <w:sz w:val="20"/>
      <w:szCs w:val="20"/>
    </w:rPr>
  </w:style>
  <w:style w:type="paragraph" w:customStyle="1" w:styleId="p3">
    <w:name w:val="p3"/>
    <w:basedOn w:val="a"/>
    <w:rsid w:val="00E46C3F"/>
    <w:pPr>
      <w:suppressAutoHyphens/>
      <w:spacing w:before="280" w:after="280" w:line="240" w:lineRule="auto"/>
    </w:pPr>
    <w:rPr>
      <w:rFonts w:ascii="Times New Roman" w:eastAsia="Times New Roman" w:hAnsi="Times New Roman" w:cs="Times New Roman"/>
      <w:sz w:val="24"/>
      <w:szCs w:val="24"/>
      <w:lang w:eastAsia="ar-SA"/>
    </w:rPr>
  </w:style>
  <w:style w:type="character" w:styleId="ab">
    <w:name w:val="Hyperlink"/>
    <w:basedOn w:val="a0"/>
    <w:unhideWhenUsed/>
    <w:rsid w:val="00E46C3F"/>
    <w:rPr>
      <w:color w:val="0000FF"/>
      <w:u w:val="single"/>
    </w:rPr>
  </w:style>
  <w:style w:type="paragraph" w:styleId="ac">
    <w:name w:val="Normal (Web)"/>
    <w:basedOn w:val="a"/>
    <w:uiPriority w:val="99"/>
    <w:unhideWhenUsed/>
    <w:rsid w:val="0005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0540D2"/>
    <w:rPr>
      <w:rFonts w:ascii="Times New Roman CYR" w:eastAsia="Times New Roman" w:hAnsi="Times New Roman CYR" w:cs="Times New Roman CYR"/>
      <w:sz w:val="28"/>
      <w:szCs w:val="28"/>
    </w:rPr>
  </w:style>
  <w:style w:type="character" w:customStyle="1" w:styleId="blk">
    <w:name w:val="blk"/>
    <w:basedOn w:val="a0"/>
    <w:rsid w:val="000540D2"/>
  </w:style>
  <w:style w:type="character" w:customStyle="1" w:styleId="40">
    <w:name w:val="Заголовок 4 Знак"/>
    <w:basedOn w:val="a0"/>
    <w:link w:val="4"/>
    <w:uiPriority w:val="9"/>
    <w:semiHidden/>
    <w:rsid w:val="0084266C"/>
    <w:rPr>
      <w:rFonts w:asciiTheme="majorHAnsi" w:eastAsiaTheme="majorEastAsia" w:hAnsiTheme="majorHAnsi" w:cstheme="majorBidi"/>
      <w:b/>
      <w:bCs/>
      <w:i/>
      <w:iCs/>
      <w:color w:val="4F81BD" w:themeColor="accent1"/>
    </w:rPr>
  </w:style>
  <w:style w:type="paragraph" w:customStyle="1" w:styleId="ConsPlusTitle">
    <w:name w:val="ConsPlusTitle"/>
    <w:rsid w:val="00FC471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rsid w:val="00AD737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pple-converted-space">
    <w:name w:val="apple-converted-space"/>
    <w:basedOn w:val="a0"/>
    <w:rsid w:val="005E2391"/>
  </w:style>
  <w:style w:type="paragraph" w:customStyle="1" w:styleId="ConsPlusDocList">
    <w:name w:val="ConsPlusDocList"/>
    <w:next w:val="a"/>
    <w:rsid w:val="004F1E46"/>
    <w:pPr>
      <w:widowControl w:val="0"/>
      <w:suppressAutoHyphens/>
      <w:autoSpaceDE w:val="0"/>
      <w:autoSpaceDN w:val="0"/>
      <w:spacing w:after="0" w:line="240" w:lineRule="auto"/>
    </w:pPr>
    <w:rPr>
      <w:rFonts w:ascii="Arial" w:eastAsia="Arial" w:hAnsi="Arial" w:cs="Times New Roman"/>
      <w:sz w:val="20"/>
      <w:szCs w:val="20"/>
      <w:lang w:eastAsia="ar-SA"/>
    </w:rPr>
  </w:style>
  <w:style w:type="paragraph" w:customStyle="1" w:styleId="Standard">
    <w:name w:val="Standard"/>
    <w:rsid w:val="004F1E46"/>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en-US" w:bidi="en-US"/>
    </w:rPr>
  </w:style>
  <w:style w:type="paragraph" w:styleId="ad">
    <w:name w:val="Plain Text"/>
    <w:basedOn w:val="Standard"/>
    <w:link w:val="ae"/>
    <w:rsid w:val="004F1E46"/>
    <w:rPr>
      <w:rFonts w:ascii="Courier New" w:eastAsia="Courier New" w:hAnsi="Courier New" w:cs="Courier New"/>
      <w:sz w:val="20"/>
      <w:szCs w:val="20"/>
    </w:rPr>
  </w:style>
  <w:style w:type="character" w:customStyle="1" w:styleId="ae">
    <w:name w:val="Текст Знак"/>
    <w:basedOn w:val="a0"/>
    <w:link w:val="ad"/>
    <w:rsid w:val="004F1E46"/>
    <w:rPr>
      <w:rFonts w:ascii="Courier New" w:eastAsia="Courier New" w:hAnsi="Courier New" w:cs="Courier New"/>
      <w:color w:val="000000"/>
      <w:kern w:val="3"/>
      <w:sz w:val="20"/>
      <w:szCs w:val="20"/>
      <w:lang w:eastAsia="en-US" w:bidi="en-US"/>
    </w:rPr>
  </w:style>
  <w:style w:type="paragraph" w:styleId="af">
    <w:name w:val="No Spacing"/>
    <w:rsid w:val="004F1E46"/>
    <w:pPr>
      <w:overflowPunct w:val="0"/>
      <w:autoSpaceDE w:val="0"/>
      <w:autoSpaceDN w:val="0"/>
      <w:spacing w:after="0" w:line="240" w:lineRule="auto"/>
      <w:textAlignment w:val="baseline"/>
    </w:pPr>
    <w:rPr>
      <w:rFonts w:ascii="Times New Roman" w:eastAsia="Times New Roman" w:hAnsi="Times New Roman" w:cs="Times New Roman"/>
      <w:sz w:val="20"/>
      <w:szCs w:val="20"/>
    </w:rPr>
  </w:style>
  <w:style w:type="paragraph" w:customStyle="1" w:styleId="ConsNormal">
    <w:name w:val="ConsNormal"/>
    <w:rsid w:val="00382A7B"/>
    <w:pPr>
      <w:autoSpaceDE w:val="0"/>
      <w:autoSpaceDN w:val="0"/>
      <w:adjustRightInd w:val="0"/>
      <w:spacing w:after="0" w:line="240" w:lineRule="auto"/>
      <w:ind w:right="19772" w:firstLine="720"/>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279070550">
      <w:bodyDiv w:val="1"/>
      <w:marLeft w:val="0"/>
      <w:marRight w:val="0"/>
      <w:marTop w:val="0"/>
      <w:marBottom w:val="0"/>
      <w:divBdr>
        <w:top w:val="none" w:sz="0" w:space="0" w:color="auto"/>
        <w:left w:val="none" w:sz="0" w:space="0" w:color="auto"/>
        <w:bottom w:val="none" w:sz="0" w:space="0" w:color="auto"/>
        <w:right w:val="none" w:sz="0" w:space="0" w:color="auto"/>
      </w:divBdr>
      <w:divsChild>
        <w:div w:id="379595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678993">
      <w:bodyDiv w:val="1"/>
      <w:marLeft w:val="0"/>
      <w:marRight w:val="0"/>
      <w:marTop w:val="0"/>
      <w:marBottom w:val="0"/>
      <w:divBdr>
        <w:top w:val="none" w:sz="0" w:space="0" w:color="auto"/>
        <w:left w:val="none" w:sz="0" w:space="0" w:color="auto"/>
        <w:bottom w:val="none" w:sz="0" w:space="0" w:color="auto"/>
        <w:right w:val="none" w:sz="0" w:space="0" w:color="auto"/>
      </w:divBdr>
    </w:div>
    <w:div w:id="537857484">
      <w:bodyDiv w:val="1"/>
      <w:marLeft w:val="0"/>
      <w:marRight w:val="0"/>
      <w:marTop w:val="0"/>
      <w:marBottom w:val="0"/>
      <w:divBdr>
        <w:top w:val="none" w:sz="0" w:space="0" w:color="auto"/>
        <w:left w:val="none" w:sz="0" w:space="0" w:color="auto"/>
        <w:bottom w:val="none" w:sz="0" w:space="0" w:color="auto"/>
        <w:right w:val="none" w:sz="0" w:space="0" w:color="auto"/>
      </w:divBdr>
    </w:div>
    <w:div w:id="793182228">
      <w:bodyDiv w:val="1"/>
      <w:marLeft w:val="0"/>
      <w:marRight w:val="0"/>
      <w:marTop w:val="0"/>
      <w:marBottom w:val="0"/>
      <w:divBdr>
        <w:top w:val="none" w:sz="0" w:space="0" w:color="auto"/>
        <w:left w:val="none" w:sz="0" w:space="0" w:color="auto"/>
        <w:bottom w:val="none" w:sz="0" w:space="0" w:color="auto"/>
        <w:right w:val="none" w:sz="0" w:space="0" w:color="auto"/>
      </w:divBdr>
    </w:div>
    <w:div w:id="967473232">
      <w:bodyDiv w:val="1"/>
      <w:marLeft w:val="0"/>
      <w:marRight w:val="0"/>
      <w:marTop w:val="0"/>
      <w:marBottom w:val="0"/>
      <w:divBdr>
        <w:top w:val="none" w:sz="0" w:space="0" w:color="auto"/>
        <w:left w:val="none" w:sz="0" w:space="0" w:color="auto"/>
        <w:bottom w:val="none" w:sz="0" w:space="0" w:color="auto"/>
        <w:right w:val="none" w:sz="0" w:space="0" w:color="auto"/>
      </w:divBdr>
      <w:divsChild>
        <w:div w:id="1444764726">
          <w:marLeft w:val="0"/>
          <w:marRight w:val="0"/>
          <w:marTop w:val="0"/>
          <w:marBottom w:val="0"/>
          <w:divBdr>
            <w:top w:val="none" w:sz="0" w:space="0" w:color="auto"/>
            <w:left w:val="none" w:sz="0" w:space="0" w:color="auto"/>
            <w:bottom w:val="none" w:sz="0" w:space="0" w:color="auto"/>
            <w:right w:val="none" w:sz="0" w:space="0" w:color="auto"/>
          </w:divBdr>
        </w:div>
      </w:divsChild>
    </w:div>
    <w:div w:id="1050030150">
      <w:bodyDiv w:val="1"/>
      <w:marLeft w:val="0"/>
      <w:marRight w:val="0"/>
      <w:marTop w:val="0"/>
      <w:marBottom w:val="0"/>
      <w:divBdr>
        <w:top w:val="none" w:sz="0" w:space="0" w:color="auto"/>
        <w:left w:val="none" w:sz="0" w:space="0" w:color="auto"/>
        <w:bottom w:val="none" w:sz="0" w:space="0" w:color="auto"/>
        <w:right w:val="none" w:sz="0" w:space="0" w:color="auto"/>
      </w:divBdr>
    </w:div>
    <w:div w:id="1077903055">
      <w:bodyDiv w:val="1"/>
      <w:marLeft w:val="0"/>
      <w:marRight w:val="0"/>
      <w:marTop w:val="0"/>
      <w:marBottom w:val="0"/>
      <w:divBdr>
        <w:top w:val="none" w:sz="0" w:space="0" w:color="auto"/>
        <w:left w:val="none" w:sz="0" w:space="0" w:color="auto"/>
        <w:bottom w:val="none" w:sz="0" w:space="0" w:color="auto"/>
        <w:right w:val="none" w:sz="0" w:space="0" w:color="auto"/>
      </w:divBdr>
      <w:divsChild>
        <w:div w:id="1460105803">
          <w:marLeft w:val="0"/>
          <w:marRight w:val="0"/>
          <w:marTop w:val="0"/>
          <w:marBottom w:val="0"/>
          <w:divBdr>
            <w:top w:val="none" w:sz="0" w:space="0" w:color="auto"/>
            <w:left w:val="none" w:sz="0" w:space="0" w:color="auto"/>
            <w:bottom w:val="none" w:sz="0" w:space="0" w:color="auto"/>
            <w:right w:val="none" w:sz="0" w:space="0" w:color="auto"/>
          </w:divBdr>
          <w:divsChild>
            <w:div w:id="430709904">
              <w:marLeft w:val="0"/>
              <w:marRight w:val="0"/>
              <w:marTop w:val="0"/>
              <w:marBottom w:val="0"/>
              <w:divBdr>
                <w:top w:val="none" w:sz="0" w:space="0" w:color="auto"/>
                <w:left w:val="none" w:sz="0" w:space="0" w:color="auto"/>
                <w:bottom w:val="none" w:sz="0" w:space="0" w:color="auto"/>
                <w:right w:val="none" w:sz="0" w:space="0" w:color="auto"/>
              </w:divBdr>
              <w:divsChild>
                <w:div w:id="170225616">
                  <w:marLeft w:val="0"/>
                  <w:marRight w:val="0"/>
                  <w:marTop w:val="0"/>
                  <w:marBottom w:val="0"/>
                  <w:divBdr>
                    <w:top w:val="none" w:sz="0" w:space="0" w:color="auto"/>
                    <w:left w:val="none" w:sz="0" w:space="0" w:color="auto"/>
                    <w:bottom w:val="none" w:sz="0" w:space="0" w:color="auto"/>
                    <w:right w:val="none" w:sz="0" w:space="0" w:color="auto"/>
                  </w:divBdr>
                  <w:divsChild>
                    <w:div w:id="1779888">
                      <w:marLeft w:val="0"/>
                      <w:marRight w:val="0"/>
                      <w:marTop w:val="0"/>
                      <w:marBottom w:val="0"/>
                      <w:divBdr>
                        <w:top w:val="none" w:sz="0" w:space="0" w:color="auto"/>
                        <w:left w:val="none" w:sz="0" w:space="0" w:color="auto"/>
                        <w:bottom w:val="none" w:sz="0" w:space="0" w:color="auto"/>
                        <w:right w:val="none" w:sz="0" w:space="0" w:color="auto"/>
                      </w:divBdr>
                      <w:divsChild>
                        <w:div w:id="1270357644">
                          <w:marLeft w:val="0"/>
                          <w:marRight w:val="0"/>
                          <w:marTop w:val="0"/>
                          <w:marBottom w:val="0"/>
                          <w:divBdr>
                            <w:top w:val="none" w:sz="0" w:space="0" w:color="auto"/>
                            <w:left w:val="none" w:sz="0" w:space="0" w:color="auto"/>
                            <w:bottom w:val="none" w:sz="0" w:space="0" w:color="auto"/>
                            <w:right w:val="none" w:sz="0" w:space="0" w:color="auto"/>
                          </w:divBdr>
                          <w:divsChild>
                            <w:div w:id="774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51161">
      <w:bodyDiv w:val="1"/>
      <w:marLeft w:val="0"/>
      <w:marRight w:val="0"/>
      <w:marTop w:val="0"/>
      <w:marBottom w:val="0"/>
      <w:divBdr>
        <w:top w:val="none" w:sz="0" w:space="0" w:color="auto"/>
        <w:left w:val="none" w:sz="0" w:space="0" w:color="auto"/>
        <w:bottom w:val="none" w:sz="0" w:space="0" w:color="auto"/>
        <w:right w:val="none" w:sz="0" w:space="0" w:color="auto"/>
      </w:divBdr>
    </w:div>
    <w:div w:id="1192840528">
      <w:bodyDiv w:val="1"/>
      <w:marLeft w:val="0"/>
      <w:marRight w:val="0"/>
      <w:marTop w:val="0"/>
      <w:marBottom w:val="0"/>
      <w:divBdr>
        <w:top w:val="none" w:sz="0" w:space="0" w:color="auto"/>
        <w:left w:val="none" w:sz="0" w:space="0" w:color="auto"/>
        <w:bottom w:val="none" w:sz="0" w:space="0" w:color="auto"/>
        <w:right w:val="none" w:sz="0" w:space="0" w:color="auto"/>
      </w:divBdr>
      <w:divsChild>
        <w:div w:id="44452911">
          <w:marLeft w:val="0"/>
          <w:marRight w:val="0"/>
          <w:marTop w:val="0"/>
          <w:marBottom w:val="0"/>
          <w:divBdr>
            <w:top w:val="none" w:sz="0" w:space="0" w:color="auto"/>
            <w:left w:val="none" w:sz="0" w:space="0" w:color="auto"/>
            <w:bottom w:val="none" w:sz="0" w:space="0" w:color="auto"/>
            <w:right w:val="none" w:sz="0" w:space="0" w:color="auto"/>
          </w:divBdr>
          <w:divsChild>
            <w:div w:id="1945918097">
              <w:marLeft w:val="0"/>
              <w:marRight w:val="0"/>
              <w:marTop w:val="0"/>
              <w:marBottom w:val="0"/>
              <w:divBdr>
                <w:top w:val="none" w:sz="0" w:space="0" w:color="auto"/>
                <w:left w:val="none" w:sz="0" w:space="0" w:color="auto"/>
                <w:bottom w:val="none" w:sz="0" w:space="0" w:color="auto"/>
                <w:right w:val="none" w:sz="0" w:space="0" w:color="auto"/>
              </w:divBdr>
              <w:divsChild>
                <w:div w:id="1044595529">
                  <w:marLeft w:val="0"/>
                  <w:marRight w:val="0"/>
                  <w:marTop w:val="0"/>
                  <w:marBottom w:val="0"/>
                  <w:divBdr>
                    <w:top w:val="none" w:sz="0" w:space="0" w:color="auto"/>
                    <w:left w:val="none" w:sz="0" w:space="0" w:color="auto"/>
                    <w:bottom w:val="none" w:sz="0" w:space="0" w:color="auto"/>
                    <w:right w:val="none" w:sz="0" w:space="0" w:color="auto"/>
                  </w:divBdr>
                  <w:divsChild>
                    <w:div w:id="226886211">
                      <w:marLeft w:val="0"/>
                      <w:marRight w:val="0"/>
                      <w:marTop w:val="0"/>
                      <w:marBottom w:val="0"/>
                      <w:divBdr>
                        <w:top w:val="none" w:sz="0" w:space="0" w:color="auto"/>
                        <w:left w:val="none" w:sz="0" w:space="0" w:color="auto"/>
                        <w:bottom w:val="none" w:sz="0" w:space="0" w:color="auto"/>
                        <w:right w:val="none" w:sz="0" w:space="0" w:color="auto"/>
                      </w:divBdr>
                      <w:divsChild>
                        <w:div w:id="1561592923">
                          <w:marLeft w:val="0"/>
                          <w:marRight w:val="0"/>
                          <w:marTop w:val="0"/>
                          <w:marBottom w:val="0"/>
                          <w:divBdr>
                            <w:top w:val="none" w:sz="0" w:space="0" w:color="auto"/>
                            <w:left w:val="none" w:sz="0" w:space="0" w:color="auto"/>
                            <w:bottom w:val="none" w:sz="0" w:space="0" w:color="auto"/>
                            <w:right w:val="none" w:sz="0" w:space="0" w:color="auto"/>
                          </w:divBdr>
                          <w:divsChild>
                            <w:div w:id="16480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3532">
      <w:bodyDiv w:val="1"/>
      <w:marLeft w:val="0"/>
      <w:marRight w:val="0"/>
      <w:marTop w:val="0"/>
      <w:marBottom w:val="0"/>
      <w:divBdr>
        <w:top w:val="none" w:sz="0" w:space="0" w:color="auto"/>
        <w:left w:val="none" w:sz="0" w:space="0" w:color="auto"/>
        <w:bottom w:val="none" w:sz="0" w:space="0" w:color="auto"/>
        <w:right w:val="none" w:sz="0" w:space="0" w:color="auto"/>
      </w:divBdr>
      <w:divsChild>
        <w:div w:id="213589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388887">
      <w:bodyDiv w:val="1"/>
      <w:marLeft w:val="0"/>
      <w:marRight w:val="0"/>
      <w:marTop w:val="0"/>
      <w:marBottom w:val="0"/>
      <w:divBdr>
        <w:top w:val="none" w:sz="0" w:space="0" w:color="auto"/>
        <w:left w:val="none" w:sz="0" w:space="0" w:color="auto"/>
        <w:bottom w:val="none" w:sz="0" w:space="0" w:color="auto"/>
        <w:right w:val="none" w:sz="0" w:space="0" w:color="auto"/>
      </w:divBdr>
      <w:divsChild>
        <w:div w:id="711613002">
          <w:marLeft w:val="0"/>
          <w:marRight w:val="0"/>
          <w:marTop w:val="0"/>
          <w:marBottom w:val="0"/>
          <w:divBdr>
            <w:top w:val="none" w:sz="0" w:space="0" w:color="auto"/>
            <w:left w:val="none" w:sz="0" w:space="0" w:color="auto"/>
            <w:bottom w:val="none" w:sz="0" w:space="0" w:color="auto"/>
            <w:right w:val="none" w:sz="0" w:space="0" w:color="auto"/>
          </w:divBdr>
          <w:divsChild>
            <w:div w:id="271860104">
              <w:marLeft w:val="0"/>
              <w:marRight w:val="0"/>
              <w:marTop w:val="0"/>
              <w:marBottom w:val="0"/>
              <w:divBdr>
                <w:top w:val="none" w:sz="0" w:space="0" w:color="auto"/>
                <w:left w:val="none" w:sz="0" w:space="0" w:color="auto"/>
                <w:bottom w:val="none" w:sz="0" w:space="0" w:color="auto"/>
                <w:right w:val="none" w:sz="0" w:space="0" w:color="auto"/>
              </w:divBdr>
              <w:divsChild>
                <w:div w:id="1240945160">
                  <w:marLeft w:val="0"/>
                  <w:marRight w:val="0"/>
                  <w:marTop w:val="0"/>
                  <w:marBottom w:val="0"/>
                  <w:divBdr>
                    <w:top w:val="none" w:sz="0" w:space="0" w:color="auto"/>
                    <w:left w:val="none" w:sz="0" w:space="0" w:color="auto"/>
                    <w:bottom w:val="none" w:sz="0" w:space="0" w:color="auto"/>
                    <w:right w:val="none" w:sz="0" w:space="0" w:color="auto"/>
                  </w:divBdr>
                  <w:divsChild>
                    <w:div w:id="2138913928">
                      <w:marLeft w:val="0"/>
                      <w:marRight w:val="0"/>
                      <w:marTop w:val="0"/>
                      <w:marBottom w:val="0"/>
                      <w:divBdr>
                        <w:top w:val="none" w:sz="0" w:space="0" w:color="auto"/>
                        <w:left w:val="none" w:sz="0" w:space="0" w:color="auto"/>
                        <w:bottom w:val="none" w:sz="0" w:space="0" w:color="auto"/>
                        <w:right w:val="none" w:sz="0" w:space="0" w:color="auto"/>
                      </w:divBdr>
                      <w:divsChild>
                        <w:div w:id="152530421">
                          <w:marLeft w:val="0"/>
                          <w:marRight w:val="0"/>
                          <w:marTop w:val="0"/>
                          <w:marBottom w:val="0"/>
                          <w:divBdr>
                            <w:top w:val="none" w:sz="0" w:space="0" w:color="auto"/>
                            <w:left w:val="none" w:sz="0" w:space="0" w:color="auto"/>
                            <w:bottom w:val="none" w:sz="0" w:space="0" w:color="auto"/>
                            <w:right w:val="none" w:sz="0" w:space="0" w:color="auto"/>
                          </w:divBdr>
                          <w:divsChild>
                            <w:div w:id="13591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DEBB-89E3-4E93-A57F-129B4D35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1</Pages>
  <Words>1344</Words>
  <Characters>7661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49</cp:revision>
  <cp:lastPrinted>2019-09-24T04:58:00Z</cp:lastPrinted>
  <dcterms:created xsi:type="dcterms:W3CDTF">2018-12-17T13:00:00Z</dcterms:created>
  <dcterms:modified xsi:type="dcterms:W3CDTF">2019-09-24T04:59:00Z</dcterms:modified>
</cp:coreProperties>
</file>