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5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505"/>
        <w:gridCol w:w="1760"/>
        <w:gridCol w:w="2200"/>
        <w:gridCol w:w="1660"/>
        <w:gridCol w:w="1380"/>
        <w:gridCol w:w="1640"/>
        <w:gridCol w:w="1480"/>
        <w:gridCol w:w="2620"/>
        <w:gridCol w:w="1900"/>
      </w:tblGrid>
      <w:tr w:rsidR="00A2274E" w:rsidRPr="00A2274E" w:rsidTr="00FF1DFA">
        <w:trPr>
          <w:trHeight w:val="300"/>
        </w:trPr>
        <w:tc>
          <w:tcPr>
            <w:tcW w:w="1514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4E" w:rsidRPr="00A2274E" w:rsidRDefault="00A2274E" w:rsidP="00A22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График плановых отключений </w:t>
            </w:r>
            <w:r w:rsidRPr="00A2274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электроэнергии  </w:t>
            </w:r>
          </w:p>
        </w:tc>
      </w:tr>
      <w:tr w:rsidR="00A2274E" w:rsidRPr="00A2274E" w:rsidTr="007A1D16">
        <w:trPr>
          <w:trHeight w:val="300"/>
        </w:trPr>
        <w:tc>
          <w:tcPr>
            <w:tcW w:w="1514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2274E" w:rsidRPr="00A2274E" w:rsidRDefault="00A2274E" w:rsidP="00A22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4E">
              <w:rPr>
                <w:rFonts w:ascii="Times New Roman" w:eastAsia="Times New Roman" w:hAnsi="Times New Roman" w:cs="Times New Roman"/>
                <w:lang w:eastAsia="ru-RU"/>
              </w:rPr>
              <w:t>Производственное отделение «Южные Электрические Сети»  Камбарский РЭС.</w:t>
            </w:r>
          </w:p>
        </w:tc>
      </w:tr>
      <w:tr w:rsidR="00A2274E" w:rsidRPr="00A2274E" w:rsidTr="00A2274E">
        <w:trPr>
          <w:trHeight w:val="58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2274E" w:rsidRPr="00A2274E" w:rsidRDefault="00A2274E" w:rsidP="00A2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2274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2274E">
              <w:rPr>
                <w:rFonts w:ascii="Times New Roman" w:eastAsia="Times New Roman" w:hAnsi="Times New Roman" w:cs="Times New Roman"/>
                <w:lang w:eastAsia="ru-RU"/>
              </w:rPr>
              <w:t>/л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2274E" w:rsidRPr="00A2274E" w:rsidRDefault="00A2274E" w:rsidP="00A227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Отключаемые потребители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2274E" w:rsidRPr="00A2274E" w:rsidRDefault="00A2274E" w:rsidP="00A2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электроэнергии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2274E" w:rsidRPr="00A2274E" w:rsidRDefault="00A2274E" w:rsidP="00A2274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восстановление электроснабжения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74E" w:rsidRPr="00A2274E" w:rsidRDefault="00A2274E" w:rsidP="00A2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отключения (вид работ)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2274E" w:rsidRPr="00A2274E" w:rsidRDefault="00A2274E" w:rsidP="00A2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{Наименование РЭС, служб)</w:t>
            </w:r>
            <w:proofErr w:type="gramEnd"/>
          </w:p>
        </w:tc>
      </w:tr>
      <w:tr w:rsidR="00A2274E" w:rsidRPr="00A2274E" w:rsidTr="00A2274E">
        <w:trPr>
          <w:trHeight w:val="765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4E" w:rsidRPr="00A2274E" w:rsidRDefault="00A2274E" w:rsidP="00A2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Наименоваше</w:t>
            </w:r>
            <w:proofErr w:type="spellEnd"/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населенного пункта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74E" w:rsidRPr="00A2274E" w:rsidRDefault="00A2274E" w:rsidP="00A2274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(улица, дом)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74E" w:rsidRPr="00A2274E" w:rsidRDefault="00A2274E" w:rsidP="00A227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74E" w:rsidRPr="00A2274E" w:rsidRDefault="00A2274E" w:rsidP="00A227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74E" w:rsidRPr="00A2274E" w:rsidRDefault="00A2274E" w:rsidP="00A227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74E" w:rsidRPr="00A2274E" w:rsidRDefault="00A2274E" w:rsidP="00A2274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274E" w:rsidRPr="00A2274E" w:rsidTr="00A2274E">
        <w:trPr>
          <w:trHeight w:val="14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Start"/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амбарка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</w:t>
            </w:r>
            <w:proofErr w:type="gramStart"/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анохина,64-115, Чернышевского,1-18,Гоголя,6-18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09-00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25.03.20.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Ремонтные работы.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74E" w:rsidRPr="00A2274E" w:rsidRDefault="00A2274E" w:rsidP="00A22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274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Камбарский РЭС</w:t>
            </w:r>
          </w:p>
        </w:tc>
      </w:tr>
    </w:tbl>
    <w:p w:rsidR="00BF6673" w:rsidRDefault="00BF6673"/>
    <w:sectPr w:rsidR="00BF6673" w:rsidSect="00A22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274E"/>
    <w:rsid w:val="00172AD0"/>
    <w:rsid w:val="00A2274E"/>
    <w:rsid w:val="00BF6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sid w:val="00A2274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71">
    <w:name w:val="font71"/>
    <w:basedOn w:val="a0"/>
    <w:rsid w:val="00A2274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2020-03-24T09:50:00Z</dcterms:created>
  <dcterms:modified xsi:type="dcterms:W3CDTF">2020-03-24T09:50:00Z</dcterms:modified>
</cp:coreProperties>
</file>